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140" w:rsidRDefault="009A6CB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383140" w:rsidRDefault="009A6C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83140" w:rsidRDefault="009A6CBF">
      <w:pPr>
        <w:jc w:val="center"/>
      </w:pPr>
      <w:r>
        <w:rPr>
          <w:sz w:val="28"/>
          <w:szCs w:val="28"/>
        </w:rPr>
        <w:t>высшего образования</w:t>
      </w:r>
    </w:p>
    <w:p w:rsidR="00383140" w:rsidRDefault="009A6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83140" w:rsidRDefault="009A6CBF">
      <w:pPr>
        <w:jc w:val="center"/>
      </w:pPr>
      <w:r>
        <w:rPr>
          <w:sz w:val="28"/>
          <w:szCs w:val="28"/>
        </w:rPr>
        <w:t>(Колледж ГГУ)</w:t>
      </w: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jc w:val="right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83140" w:rsidRDefault="009A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профессионального модуля</w:t>
      </w: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383140" w:rsidRDefault="009A6CBF">
      <w:pPr>
        <w:pStyle w:val="Default"/>
        <w:jc w:val="center"/>
        <w:rPr>
          <w:lang w:eastAsia="ru-RU"/>
        </w:rPr>
      </w:pPr>
      <w:r>
        <w:rPr>
          <w:b/>
        </w:rPr>
        <w:t xml:space="preserve">ПМ.02. РЕВЬЮИРОВАНИЕ ПРОГРАММНЫХ </w:t>
      </w:r>
      <w:r>
        <w:rPr>
          <w:b/>
        </w:rPr>
        <w:t>ПРОДУКТОВ</w:t>
      </w: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color w:val="000000"/>
          <w:lang w:eastAsia="ru-RU"/>
        </w:rPr>
      </w:pPr>
    </w:p>
    <w:p w:rsidR="00383140" w:rsidRDefault="009A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Специальность: 09.02.07 Информационные системы и программирование</w:t>
      </w:r>
    </w:p>
    <w:p w:rsidR="00383140" w:rsidRDefault="009A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Квалификация: Специалист по информационным системам</w:t>
      </w: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83140" w:rsidRDefault="009A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 xml:space="preserve">пос. </w:t>
      </w:r>
      <w:proofErr w:type="spellStart"/>
      <w:r>
        <w:t>Электроизолятор</w:t>
      </w:r>
      <w:proofErr w:type="spellEnd"/>
      <w:r>
        <w:t>,</w:t>
      </w:r>
    </w:p>
    <w:p w:rsidR="00383140" w:rsidRDefault="009A6CBF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2024</w:t>
      </w:r>
      <w:r>
        <w:rPr>
          <w:bCs/>
        </w:rPr>
        <w:t xml:space="preserve"> г.</w:t>
      </w:r>
    </w:p>
    <w:p w:rsidR="00383140" w:rsidRDefault="009A6CBF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383140" w:rsidRDefault="00383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383140" w:rsidRDefault="009A6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383140" w:rsidRDefault="009A6CBF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от «</w:t>
      </w:r>
      <w:proofErr w:type="gramStart"/>
      <w:r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»июня</w:t>
      </w:r>
      <w:proofErr w:type="gramEnd"/>
      <w:r>
        <w:rPr>
          <w:rFonts w:ascii="Times New Roman" w:hAnsi="Times New Roman"/>
          <w:sz w:val="24"/>
          <w:szCs w:val="24"/>
        </w:rPr>
        <w:t xml:space="preserve"> 2024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383140" w:rsidRDefault="009A6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Вальтер Я</w:t>
      </w:r>
      <w:r>
        <w:t>.А.</w:t>
      </w:r>
    </w:p>
    <w:p w:rsidR="00383140" w:rsidRDefault="00383140">
      <w:pPr>
        <w:rPr>
          <w:lang w:eastAsia="en-US"/>
        </w:rPr>
      </w:pPr>
    </w:p>
    <w:p w:rsidR="00383140" w:rsidRDefault="009A6CBF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383140">
        <w:trPr>
          <w:trHeight w:val="23"/>
        </w:trPr>
        <w:tc>
          <w:tcPr>
            <w:tcW w:w="8648" w:type="dxa"/>
          </w:tcPr>
          <w:p w:rsidR="00383140" w:rsidRDefault="009A6CBF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383140" w:rsidRDefault="00383140">
            <w:pPr>
              <w:suppressAutoHyphens/>
              <w:ind w:firstLine="709"/>
              <w:jc w:val="center"/>
              <w:rPr>
                <w:b/>
              </w:rPr>
            </w:pPr>
          </w:p>
          <w:p w:rsidR="00383140" w:rsidRDefault="00383140">
            <w:pPr>
              <w:suppressAutoHyphens/>
              <w:ind w:firstLine="709"/>
              <w:rPr>
                <w:b/>
              </w:rPr>
            </w:pPr>
          </w:p>
          <w:p w:rsidR="00383140" w:rsidRDefault="009A6CBF">
            <w:pPr>
              <w:numPr>
                <w:ilvl w:val="0"/>
                <w:numId w:val="10"/>
              </w:numPr>
              <w:suppressAutoHyphens/>
            </w:pPr>
            <w:r>
              <w:t xml:space="preserve">Общая характеристика рабочей программы профессионального модуля </w:t>
            </w:r>
          </w:p>
          <w:p w:rsidR="00383140" w:rsidRDefault="009A6CBF">
            <w:pPr>
              <w:numPr>
                <w:ilvl w:val="0"/>
                <w:numId w:val="10"/>
              </w:numPr>
              <w:suppressAutoHyphens/>
            </w:pPr>
            <w:r>
              <w:t>Структура и содержание профессионального модуля</w:t>
            </w:r>
          </w:p>
          <w:p w:rsidR="00383140" w:rsidRDefault="009A6CBF">
            <w:pPr>
              <w:tabs>
                <w:tab w:val="left" w:pos="993"/>
              </w:tabs>
              <w:suppressAutoHyphens/>
              <w:ind w:left="709"/>
            </w:pPr>
            <w:r>
              <w:t xml:space="preserve">   2.1. Объем профессионального модуля</w:t>
            </w:r>
          </w:p>
          <w:p w:rsidR="00383140" w:rsidRDefault="009A6CBF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 профессионального модуля</w:t>
            </w:r>
          </w:p>
          <w:p w:rsidR="00383140" w:rsidRDefault="009A6CBF">
            <w:pPr>
              <w:numPr>
                <w:ilvl w:val="0"/>
                <w:numId w:val="10"/>
              </w:numPr>
              <w:suppressAutoHyphens/>
            </w:pPr>
            <w:r>
              <w:t xml:space="preserve">Условия </w:t>
            </w:r>
            <w:r>
              <w:t>реализации рабочей программы профессионального модуля</w:t>
            </w:r>
          </w:p>
          <w:p w:rsidR="00383140" w:rsidRDefault="009A6CBF">
            <w:pPr>
              <w:numPr>
                <w:ilvl w:val="0"/>
                <w:numId w:val="10"/>
              </w:numPr>
              <w:suppressAutoHyphens/>
            </w:pPr>
            <w:r>
              <w:t>Контроль и оценка результатов профессионального модуля</w:t>
            </w:r>
          </w:p>
          <w:p w:rsidR="00383140" w:rsidRDefault="00383140"/>
        </w:tc>
        <w:tc>
          <w:tcPr>
            <w:tcW w:w="508" w:type="dxa"/>
          </w:tcPr>
          <w:p w:rsidR="00383140" w:rsidRDefault="003831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383140" w:rsidRDefault="003831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383140" w:rsidRDefault="003831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383140" w:rsidRDefault="009A6C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383140" w:rsidRDefault="009A6C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383140" w:rsidRDefault="009A6C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383140" w:rsidRDefault="009A6C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383140" w:rsidRDefault="009A6C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383140" w:rsidRDefault="009A6C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</w:tc>
      </w:tr>
    </w:tbl>
    <w:p w:rsidR="00383140" w:rsidRDefault="00383140">
      <w:pPr>
        <w:rPr>
          <w:lang w:eastAsia="en-US"/>
        </w:rPr>
      </w:pPr>
    </w:p>
    <w:p w:rsidR="00383140" w:rsidRDefault="00383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383140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383140" w:rsidRDefault="009A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 xml:space="preserve">1. ОБЩАЯ ХАРАКТЕРИСТИКА ПРОГРАММЫ </w:t>
      </w:r>
      <w:r>
        <w:rPr>
          <w:b/>
          <w:caps/>
        </w:rPr>
        <w:t>ПРОФЕССИОНАЛЬНОГО МОДУЛЯ</w:t>
      </w:r>
    </w:p>
    <w:p w:rsidR="00383140" w:rsidRDefault="009A6CBF">
      <w:pPr>
        <w:ind w:left="284"/>
        <w:jc w:val="center"/>
        <w:rPr>
          <w:b/>
        </w:rPr>
      </w:pPr>
      <w:r>
        <w:rPr>
          <w:b/>
        </w:rPr>
        <w:t>РЕВЬЮИРОВАНИЕ ПРОГРАММНЫХ ПРОДУКТОВ</w:t>
      </w:r>
    </w:p>
    <w:p w:rsidR="00383140" w:rsidRDefault="00383140">
      <w:pPr>
        <w:ind w:left="284"/>
        <w:jc w:val="center"/>
        <w:rPr>
          <w:b/>
        </w:rPr>
      </w:pPr>
    </w:p>
    <w:p w:rsidR="00383140" w:rsidRDefault="009A6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383140" w:rsidRDefault="009A6CBF">
      <w:pPr>
        <w:ind w:firstLine="709"/>
        <w:jc w:val="both"/>
      </w:pPr>
      <w:r>
        <w:t xml:space="preserve">Программа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 xml:space="preserve">09.02.07 Информационные системы и программирование, в части освоения основного вида профессиональной деятельности, </w:t>
      </w:r>
      <w:r>
        <w:t xml:space="preserve">укрупнённой группы специальностей ТОП-50 09.00.00 Информатика и вычислительная техника. </w:t>
      </w:r>
    </w:p>
    <w:p w:rsidR="00383140" w:rsidRDefault="00383140">
      <w:pPr>
        <w:jc w:val="both"/>
      </w:pPr>
    </w:p>
    <w:p w:rsidR="00383140" w:rsidRDefault="009A6CBF">
      <w:pPr>
        <w:jc w:val="both"/>
        <w:rPr>
          <w:b/>
        </w:rPr>
      </w:pPr>
      <w:r>
        <w:rPr>
          <w:b/>
        </w:rPr>
        <w:t>1.2. Цель и планируемые результаты освоения професс</w:t>
      </w:r>
      <w:r>
        <w:rPr>
          <w:b/>
        </w:rPr>
        <w:t>ионального модуля</w:t>
      </w:r>
    </w:p>
    <w:p w:rsidR="00383140" w:rsidRDefault="009A6CBF">
      <w:pPr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 xml:space="preserve">В результате изучения профессионального модуля студент должен освоить основной вид деятельности </w:t>
      </w:r>
      <w:proofErr w:type="spellStart"/>
      <w:r>
        <w:rPr>
          <w:rFonts w:eastAsia="PMingLiU;新細明體"/>
          <w:bCs/>
          <w:u w:val="single"/>
        </w:rPr>
        <w:t>Ревьюирование</w:t>
      </w:r>
      <w:proofErr w:type="spellEnd"/>
      <w:r>
        <w:rPr>
          <w:rFonts w:eastAsia="PMingLiU;新細明體"/>
          <w:bCs/>
          <w:u w:val="single"/>
        </w:rPr>
        <w:t xml:space="preserve"> программных продуктов</w:t>
      </w:r>
      <w:r>
        <w:rPr>
          <w:rFonts w:eastAsia="PMingLiU;新細明體"/>
        </w:rPr>
        <w:t xml:space="preserve"> и </w:t>
      </w:r>
      <w:proofErr w:type="gramStart"/>
      <w:r>
        <w:rPr>
          <w:rFonts w:eastAsia="PMingLiU;新細明體"/>
        </w:rPr>
        <w:t>соответствующие ему общие компетенции</w:t>
      </w:r>
      <w:proofErr w:type="gramEnd"/>
      <w:r>
        <w:rPr>
          <w:rFonts w:eastAsia="PMingLiU;新細明體"/>
        </w:rPr>
        <w:t xml:space="preserve"> и профессиональные компетенции:</w:t>
      </w:r>
    </w:p>
    <w:p w:rsidR="00383140" w:rsidRDefault="009A6CBF">
      <w:pPr>
        <w:ind w:firstLine="709"/>
        <w:jc w:val="both"/>
      </w:pPr>
      <w:r>
        <w:rPr>
          <w:rFonts w:eastAsia="PMingLiU;新細明體"/>
        </w:rPr>
        <w:t>1.2.1. Перечень общих компетенций</w:t>
      </w:r>
    </w:p>
    <w:p w:rsidR="00383140" w:rsidRDefault="00383140">
      <w:pPr>
        <w:ind w:firstLine="709"/>
        <w:jc w:val="both"/>
        <w:rPr>
          <w:rFonts w:eastAsia="PMingLiU;新細明體"/>
        </w:rPr>
      </w:pPr>
    </w:p>
    <w:tbl>
      <w:tblPr>
        <w:tblW w:w="95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29"/>
        <w:gridCol w:w="8342"/>
      </w:tblGrid>
      <w:tr w:rsidR="00383140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 w:rsidR="00383140">
        <w:trPr>
          <w:trHeight w:val="327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83140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Использовать современные средства поиска, анализ, интерпретации информации и информационные технологии для </w:t>
            </w:r>
            <w:r>
              <w:rPr>
                <w:rFonts w:eastAsia="Calibri"/>
                <w:lang w:eastAsia="en-US"/>
              </w:rPr>
              <w:t>выполнения задач профессиональной деятельности.</w:t>
            </w:r>
          </w:p>
        </w:tc>
      </w:tr>
      <w:tr w:rsidR="00383140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</w:t>
            </w:r>
            <w:r>
              <w:rPr>
                <w:rFonts w:eastAsia="Calibri"/>
                <w:lang w:eastAsia="en-US"/>
              </w:rPr>
              <w:t>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 w:rsidR="00383140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 w:rsidR="00383140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 w:rsidR="00383140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</w:t>
            </w:r>
            <w:r>
              <w:rPr>
                <w:rFonts w:eastAsia="Calibri"/>
                <w:lang w:eastAsia="en-US"/>
              </w:rPr>
              <w:t>ния.</w:t>
            </w:r>
          </w:p>
        </w:tc>
      </w:tr>
      <w:tr w:rsidR="00383140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 w:rsidR="00383140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</w:t>
            </w:r>
            <w:r>
              <w:rPr>
                <w:rFonts w:eastAsia="Calibri"/>
                <w:lang w:eastAsia="en-US"/>
              </w:rPr>
              <w:t xml:space="preserve">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383140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 w:rsidR="00383140" w:rsidRDefault="00383140">
      <w:pPr>
        <w:ind w:firstLine="709"/>
        <w:jc w:val="both"/>
        <w:rPr>
          <w:rFonts w:eastAsia="PMingLiU;新細明體"/>
        </w:rPr>
      </w:pPr>
    </w:p>
    <w:p w:rsidR="00383140" w:rsidRDefault="009A6CBF">
      <w:pPr>
        <w:keepNext/>
        <w:keepLines/>
        <w:suppressLineNumbers/>
        <w:suppressAutoHyphens/>
        <w:snapToGrid w:val="0"/>
        <w:ind w:left="426"/>
        <w:contextualSpacing/>
        <w:jc w:val="both"/>
        <w:outlineLvl w:val="1"/>
      </w:pPr>
      <w:r>
        <w:t>1.2.2. Перечень профессиональных ком</w:t>
      </w:r>
      <w:r>
        <w:t xml:space="preserve">петенций </w:t>
      </w:r>
    </w:p>
    <w:tbl>
      <w:tblPr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204"/>
        <w:gridCol w:w="8367"/>
      </w:tblGrid>
      <w:tr w:rsidR="00383140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383140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ВД 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i/>
              </w:rPr>
            </w:pPr>
            <w:proofErr w:type="spellStart"/>
            <w:r>
              <w:rPr>
                <w:rFonts w:eastAsia="Calibri"/>
                <w:b/>
                <w:i/>
              </w:rPr>
              <w:t>Ревьюирование</w:t>
            </w:r>
            <w:proofErr w:type="spellEnd"/>
            <w:r>
              <w:rPr>
                <w:rFonts w:eastAsia="Calibri"/>
                <w:b/>
                <w:i/>
              </w:rPr>
              <w:t xml:space="preserve"> программных продуктов</w:t>
            </w:r>
          </w:p>
        </w:tc>
      </w:tr>
      <w:tr w:rsidR="00383140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 xml:space="preserve">Осуществлять </w:t>
            </w:r>
            <w:proofErr w:type="spellStart"/>
            <w:r>
              <w:rPr>
                <w:rFonts w:eastAsia="PMingLiU;新細明體"/>
                <w:iCs/>
              </w:rPr>
              <w:t>ревьюирование</w:t>
            </w:r>
            <w:proofErr w:type="spellEnd"/>
            <w:r>
              <w:rPr>
                <w:rFonts w:eastAsia="PMingLiU;新細明體"/>
                <w:iCs/>
              </w:rPr>
              <w:t xml:space="preserve"> программного кода в соответствии с технической документацией</w:t>
            </w:r>
          </w:p>
        </w:tc>
      </w:tr>
      <w:tr w:rsidR="00383140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 xml:space="preserve">Выполнять измерение </w:t>
            </w:r>
            <w:r>
              <w:rPr>
                <w:rFonts w:eastAsia="PMingLiU;新細明體"/>
                <w:iCs/>
              </w:rPr>
              <w:t>характеристик компонент программного продукта для определения соответствия заданным критериям</w:t>
            </w:r>
          </w:p>
        </w:tc>
      </w:tr>
      <w:tr w:rsidR="00383140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</w:t>
            </w:r>
            <w:r>
              <w:rPr>
                <w:rFonts w:eastAsia="PMingLiU;新細明體"/>
                <w:iCs/>
              </w:rPr>
              <w:t>оритма</w:t>
            </w:r>
          </w:p>
        </w:tc>
      </w:tr>
      <w:tr w:rsidR="00383140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3.4.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 w:rsidR="00383140" w:rsidRDefault="00383140">
      <w:pPr>
        <w:keepNext/>
        <w:keepLines/>
        <w:suppressLineNumbers/>
        <w:suppressAutoHyphens/>
        <w:snapToGrid w:val="0"/>
        <w:contextualSpacing/>
        <w:rPr>
          <w:rFonts w:eastAsia="PMingLiU;新細明體"/>
          <w:bCs/>
        </w:rPr>
      </w:pPr>
    </w:p>
    <w:p w:rsidR="00383140" w:rsidRDefault="009A6CBF">
      <w:pPr>
        <w:keepNext/>
        <w:keepLines/>
        <w:suppressLineNumbers/>
        <w:suppressAutoHyphens/>
        <w:snapToGrid w:val="0"/>
        <w:contextualSpacing/>
      </w:pPr>
      <w:r>
        <w:t>В результате освоения профессионального модуля студент должен:</w:t>
      </w:r>
    </w:p>
    <w:tbl>
      <w:tblPr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369"/>
        <w:gridCol w:w="6202"/>
      </w:tblGrid>
      <w:tr w:rsidR="00383140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</w:pPr>
            <w:r>
              <w:t xml:space="preserve">Иметь </w:t>
            </w:r>
            <w:r>
              <w:t>практический опыт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</w:pPr>
            <w:r>
              <w:t>В измерении характеристик программного проекта; использовании основных методологий процессов разработки программного обеспечения; оптимизации программного кода с использованием специализированных программных средств</w:t>
            </w:r>
          </w:p>
        </w:tc>
      </w:tr>
      <w:tr w:rsidR="00383140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</w:pPr>
            <w:r>
              <w:t>уметь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</w:pPr>
            <w:r>
              <w:t>работать с прое</w:t>
            </w:r>
            <w:r>
              <w:t xml:space="preserve">ктной документацией, разработанной с использованием графических языков спецификаций; выполнять оптимизацию программного кода с использованием специализированных программных средств; использовать методы и технологии тестирования и </w:t>
            </w:r>
            <w:proofErr w:type="spellStart"/>
            <w:r>
              <w:t>ревьюирования</w:t>
            </w:r>
            <w:proofErr w:type="spellEnd"/>
            <w:r>
              <w:t xml:space="preserve"> кода и проек</w:t>
            </w:r>
            <w:r>
              <w:t>тной документации; применять стандартные метрики по прогнозированию затрат, сроков и качества</w:t>
            </w:r>
          </w:p>
        </w:tc>
      </w:tr>
      <w:tr w:rsidR="00383140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</w:pPr>
            <w:r>
              <w:t>знать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keepNext/>
              <w:keepLines/>
              <w:suppressLineNumbers/>
              <w:suppressAutoHyphens/>
              <w:snapToGrid w:val="0"/>
              <w:contextualSpacing/>
            </w:pPr>
            <w:r>
              <w:t>задачи планирования и контроля развития проекта; принципы построения системы деятельностей программного проекта; современные стандарты качества программног</w:t>
            </w:r>
            <w:r>
              <w:t>о продукта и процессов его обеспечения</w:t>
            </w:r>
          </w:p>
        </w:tc>
      </w:tr>
    </w:tbl>
    <w:p w:rsidR="00383140" w:rsidRDefault="00383140">
      <w:pPr>
        <w:suppressAutoHyphens/>
        <w:rPr>
          <w:b/>
          <w:sz w:val="26"/>
          <w:szCs w:val="26"/>
        </w:rPr>
      </w:pPr>
    </w:p>
    <w:p w:rsidR="00383140" w:rsidRDefault="009A6CB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 w:rsidR="00383140" w:rsidRDefault="009A6CBF">
      <w:pPr>
        <w:tabs>
          <w:tab w:val="left" w:pos="10206"/>
        </w:tabs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383140" w:rsidRDefault="009A6CBF">
      <w:pPr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демонстрацию интереса к будущей профессии;</w:t>
      </w:r>
    </w:p>
    <w:p w:rsidR="00383140" w:rsidRDefault="009A6CBF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оценку собственн</w:t>
      </w:r>
      <w:r>
        <w:t>ого продвижения, личностного развития;</w:t>
      </w:r>
    </w:p>
    <w:p w:rsidR="00383140" w:rsidRDefault="009A6CBF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383140" w:rsidRDefault="009A6CBF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 xml:space="preserve">ответственность за результат учебной деятельности и подготовки к </w:t>
      </w:r>
      <w:r>
        <w:t>профессиональной деятельности;</w:t>
      </w:r>
    </w:p>
    <w:p w:rsidR="00383140" w:rsidRDefault="009A6CBF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проявление высокопрофессиональной трудовой активности;</w:t>
      </w:r>
    </w:p>
    <w:p w:rsidR="00383140" w:rsidRDefault="009A6CBF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исследовательской и проектной работе;</w:t>
      </w:r>
    </w:p>
    <w:p w:rsidR="00383140" w:rsidRDefault="009A6CBF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83140" w:rsidRDefault="009A6CBF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соблюд</w:t>
      </w:r>
      <w:r>
        <w:t>ение этических норм общения при взаимодействии с обучающимися, преподавателями, мастерами и руководителями практики;</w:t>
      </w:r>
    </w:p>
    <w:p w:rsidR="00383140" w:rsidRDefault="009A6CBF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конструктивное взаимодействие в учебном коллективе;</w:t>
      </w:r>
    </w:p>
    <w:p w:rsidR="00383140" w:rsidRDefault="009A6CBF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демонстрация навыков межличностного делового общения, социального имиджа;</w:t>
      </w:r>
    </w:p>
    <w:p w:rsidR="00383140" w:rsidRDefault="009A6CBF">
      <w:pPr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готовность</w:t>
      </w:r>
      <w:r>
        <w:t xml:space="preserve">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83140" w:rsidRDefault="009A6CBF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позиции; участие в волонтерском движении;  </w:t>
      </w:r>
    </w:p>
    <w:p w:rsidR="00383140" w:rsidRDefault="009A6CBF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проявление мировоззренческих установок на </w:t>
      </w:r>
      <w:r>
        <w:t xml:space="preserve">готовность молодых людей к </w:t>
      </w:r>
      <w:proofErr w:type="gramStart"/>
      <w:r>
        <w:t>работе  на</w:t>
      </w:r>
      <w:proofErr w:type="gramEnd"/>
      <w:r>
        <w:t xml:space="preserve"> благо Отечества;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правовой активности и навыков правомерного поведения, уважения к Закону;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фактов проявления идеологии терроризма и экстремизма среди обучающихся;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социальных конфликтов с</w:t>
      </w:r>
      <w:r>
        <w:t>реди обучающихся, основанных на межнациональной, межрелигиозной почве;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добровольческие инициативы по поддержк</w:t>
      </w:r>
      <w:r>
        <w:t>и инвалидов и престарелых граждан;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экологической культуры, бережного отношения к родной земле, природным богатствам России и мира;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умений и навыков разумного природопользования, нетерпимого отношения к действиям, приносящим вред эко</w:t>
      </w:r>
      <w:r>
        <w:t>логии;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навыков здорового образа жизни и высокий уровень культуры здоровья обучающихся;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</w:t>
      </w:r>
      <w:r>
        <w:t xml:space="preserve"> своих детей;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участие в конкурсах профессионального маст</w:t>
      </w:r>
      <w:r>
        <w:t xml:space="preserve">ерства разного уровня и в командных проектах; 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формирование мотивации на получение профильного высшего образования по выбранной специальности;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экономической и финансовой культуры, экономической грамотности, а также собственной адекватной позиции</w:t>
      </w:r>
      <w:r>
        <w:t xml:space="preserve"> по отношению к социально-экономической действительности;</w:t>
      </w:r>
    </w:p>
    <w:p w:rsidR="00383140" w:rsidRDefault="009A6CBF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развитие эстетического восприятия, способности воспринимать прекрасное в окружающей природе, в искусстве.</w:t>
      </w:r>
    </w:p>
    <w:p w:rsidR="00383140" w:rsidRDefault="009A6CBF">
      <w:pPr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</w:t>
      </w:r>
      <w:r>
        <w:t>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383140" w:rsidRDefault="00383140">
      <w:pPr>
        <w:pStyle w:val="af0"/>
        <w:spacing w:after="0"/>
        <w:ind w:firstLine="709"/>
        <w:jc w:val="both"/>
      </w:pPr>
    </w:p>
    <w:p w:rsidR="00383140" w:rsidRDefault="009A6CB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 w:rsidR="00383140" w:rsidRDefault="009A6CBF">
      <w:pPr>
        <w:pStyle w:val="af0"/>
        <w:spacing w:after="0"/>
        <w:ind w:firstLine="709"/>
        <w:jc w:val="both"/>
      </w:pPr>
      <w:r>
        <w:t>На занятиях по профессиональному модулю используются</w:t>
      </w:r>
      <w:r>
        <w:t xml:space="preserve"> следующие активные и интерактивные формы проведения занятий:</w:t>
      </w:r>
    </w:p>
    <w:p w:rsidR="00383140" w:rsidRDefault="009A6CBF">
      <w:pPr>
        <w:pStyle w:val="afc"/>
        <w:widowControl w:val="0"/>
        <w:numPr>
          <w:ilvl w:val="0"/>
          <w:numId w:val="4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парах;</w:t>
      </w:r>
    </w:p>
    <w:p w:rsidR="00383140" w:rsidRDefault="009A6CBF">
      <w:pPr>
        <w:pStyle w:val="afc"/>
        <w:widowControl w:val="0"/>
        <w:numPr>
          <w:ilvl w:val="0"/>
          <w:numId w:val="4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2"/>
          <w:sz w:val="24"/>
          <w:szCs w:val="24"/>
        </w:rPr>
        <w:t xml:space="preserve"> задач;</w:t>
      </w:r>
    </w:p>
    <w:p w:rsidR="00383140" w:rsidRDefault="009A6CBF">
      <w:pPr>
        <w:pStyle w:val="afc"/>
        <w:widowControl w:val="0"/>
        <w:numPr>
          <w:ilvl w:val="0"/>
          <w:numId w:val="4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производственных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383140" w:rsidRDefault="009A6CBF">
      <w:pPr>
        <w:pStyle w:val="afc"/>
        <w:widowControl w:val="0"/>
        <w:numPr>
          <w:ilvl w:val="0"/>
          <w:numId w:val="4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деятельность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рамках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реализации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ими </w:t>
      </w:r>
      <w:r>
        <w:rPr>
          <w:rFonts w:ascii="Times New Roman" w:hAnsi="Times New Roman"/>
          <w:sz w:val="24"/>
          <w:szCs w:val="24"/>
        </w:rPr>
        <w:t>индивидуальных исследовательск</w:t>
      </w:r>
      <w:r>
        <w:rPr>
          <w:rFonts w:ascii="Times New Roman" w:hAnsi="Times New Roman"/>
          <w:sz w:val="24"/>
          <w:szCs w:val="24"/>
        </w:rPr>
        <w:t>их проектов;</w:t>
      </w:r>
    </w:p>
    <w:p w:rsidR="00383140" w:rsidRDefault="00383140">
      <w:pPr>
        <w:pStyle w:val="af0"/>
        <w:spacing w:after="0"/>
        <w:ind w:firstLine="709"/>
        <w:jc w:val="both"/>
        <w:rPr>
          <w:b/>
        </w:rPr>
      </w:pPr>
    </w:p>
    <w:p w:rsidR="00383140" w:rsidRDefault="009A6CB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 w:rsidR="00383140" w:rsidRDefault="009A6CBF">
      <w:pPr>
        <w:pStyle w:val="af0"/>
        <w:spacing w:after="0"/>
        <w:ind w:firstLine="709"/>
        <w:jc w:val="both"/>
      </w:pPr>
      <w:r>
        <w:t>Практическая подготовка при реализации профессионального модуля организуется в форме:</w:t>
      </w:r>
    </w:p>
    <w:p w:rsidR="00383140" w:rsidRDefault="009A6CBF">
      <w:pPr>
        <w:pStyle w:val="afc"/>
        <w:widowControl w:val="0"/>
        <w:numPr>
          <w:ilvl w:val="0"/>
          <w:numId w:val="5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производственной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практики;</w:t>
      </w:r>
    </w:p>
    <w:p w:rsidR="00383140" w:rsidRDefault="009A6CBF">
      <w:pPr>
        <w:pStyle w:val="afc"/>
        <w:widowControl w:val="0"/>
        <w:numPr>
          <w:ilvl w:val="0"/>
          <w:numId w:val="5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практических занятий, предусматривающих участие обучающихся в выполнении отдельн</w:t>
      </w:r>
      <w:r>
        <w:rPr>
          <w:rFonts w:ascii="Times New Roman" w:hAnsi="Times New Roman"/>
          <w:sz w:val="24"/>
          <w:szCs w:val="24"/>
        </w:rPr>
        <w:t xml:space="preserve">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деятельностью;</w:t>
      </w:r>
    </w:p>
    <w:p w:rsidR="00383140" w:rsidRDefault="009A6CBF">
      <w:pPr>
        <w:pStyle w:val="afc"/>
        <w:widowControl w:val="0"/>
        <w:numPr>
          <w:ilvl w:val="0"/>
          <w:numId w:val="5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деятельностью в условиях, приближенных к реальным </w:t>
      </w:r>
      <w:r>
        <w:rPr>
          <w:rFonts w:ascii="Times New Roman" w:hAnsi="Times New Roman"/>
          <w:sz w:val="24"/>
          <w:szCs w:val="24"/>
        </w:rPr>
        <w:t>производственным.</w:t>
      </w:r>
    </w:p>
    <w:p w:rsidR="00383140" w:rsidRDefault="00383140">
      <w:pPr>
        <w:keepNext/>
        <w:keepLines/>
        <w:suppressLineNumbers/>
        <w:suppressAutoHyphens/>
        <w:spacing w:line="360" w:lineRule="auto"/>
        <w:contextualSpacing/>
        <w:rPr>
          <w:rFonts w:eastAsia="PMingLiU;新細明體"/>
          <w:b/>
        </w:rPr>
      </w:pPr>
    </w:p>
    <w:p w:rsidR="00383140" w:rsidRDefault="009A6CBF">
      <w:pPr>
        <w:keepNext/>
        <w:keepLines/>
        <w:suppressLineNumbers/>
        <w:suppressAutoHyphens/>
        <w:spacing w:line="360" w:lineRule="auto"/>
        <w:contextualSpacing/>
      </w:pPr>
      <w:r>
        <w:rPr>
          <w:rFonts w:eastAsia="PMingLiU;新細明體"/>
          <w:b/>
        </w:rPr>
        <w:t>1.6. Количество часов, отводимое на освоение профессионального модуля</w:t>
      </w:r>
    </w:p>
    <w:p w:rsidR="00383140" w:rsidRDefault="009A6CBF">
      <w:pPr>
        <w:keepNext/>
        <w:keepLines/>
        <w:suppressLineNumbers/>
        <w:suppressAutoHyphens/>
        <w:ind w:firstLine="709"/>
        <w:contextualSpacing/>
        <w:rPr>
          <w:rFonts w:eastAsia="PMingLiU;新細明體"/>
        </w:rPr>
      </w:pPr>
      <w:r>
        <w:rPr>
          <w:rFonts w:eastAsia="PMingLiU;新細明體"/>
        </w:rPr>
        <w:t xml:space="preserve">Всего </w:t>
      </w:r>
      <w:proofErr w:type="gramStart"/>
      <w:r>
        <w:rPr>
          <w:rFonts w:eastAsia="PMingLiU;新細明體"/>
        </w:rPr>
        <w:t>часов  387</w:t>
      </w:r>
      <w:proofErr w:type="gramEnd"/>
    </w:p>
    <w:p w:rsidR="00383140" w:rsidRDefault="009A6CBF">
      <w:pPr>
        <w:keepNext/>
        <w:keepLines/>
        <w:suppressLineNumbers/>
        <w:suppressAutoHyphens/>
        <w:ind w:firstLine="709"/>
        <w:contextualSpacing/>
        <w:rPr>
          <w:rFonts w:eastAsia="PMingLiU;新細明體"/>
        </w:rPr>
      </w:pPr>
      <w:r>
        <w:rPr>
          <w:rFonts w:eastAsia="PMingLiU;新細明體"/>
        </w:rPr>
        <w:t xml:space="preserve">Из них на освоение </w:t>
      </w:r>
      <w:proofErr w:type="gramStart"/>
      <w:r>
        <w:rPr>
          <w:rFonts w:eastAsia="PMingLiU;新細明體"/>
        </w:rPr>
        <w:t>МДК  237</w:t>
      </w:r>
      <w:proofErr w:type="gramEnd"/>
    </w:p>
    <w:p w:rsidR="00383140" w:rsidRDefault="009A6CBF">
      <w:pPr>
        <w:keepNext/>
        <w:keepLines/>
        <w:suppressLineNumbers/>
        <w:suppressAutoHyphens/>
        <w:ind w:firstLine="709"/>
        <w:contextualSpacing/>
        <w:rPr>
          <w:rFonts w:eastAsia="PMingLiU;新細明體"/>
        </w:rPr>
      </w:pPr>
      <w:r>
        <w:rPr>
          <w:rFonts w:eastAsia="PMingLiU;新細明體"/>
        </w:rPr>
        <w:t xml:space="preserve">на практики, в том числе </w:t>
      </w:r>
      <w:proofErr w:type="gramStart"/>
      <w:r>
        <w:rPr>
          <w:rFonts w:eastAsia="PMingLiU;新細明體"/>
        </w:rPr>
        <w:t>учебную  72</w:t>
      </w:r>
      <w:proofErr w:type="gramEnd"/>
    </w:p>
    <w:p w:rsidR="00383140" w:rsidRDefault="009A6CBF">
      <w:pPr>
        <w:keepNext/>
        <w:keepLines/>
        <w:suppressLineNumbers/>
        <w:suppressAutoHyphens/>
        <w:ind w:firstLine="709"/>
        <w:contextualSpacing/>
        <w:rPr>
          <w:rFonts w:eastAsia="PMingLiU;新細明體"/>
        </w:rPr>
      </w:pPr>
      <w:r>
        <w:rPr>
          <w:rFonts w:eastAsia="PMingLiU;新細明體"/>
        </w:rPr>
        <w:t xml:space="preserve">и </w:t>
      </w:r>
      <w:proofErr w:type="gramStart"/>
      <w:r>
        <w:rPr>
          <w:rFonts w:eastAsia="PMingLiU;新細明體"/>
        </w:rPr>
        <w:t>производственную  72</w:t>
      </w:r>
      <w:proofErr w:type="gramEnd"/>
    </w:p>
    <w:p w:rsidR="00383140" w:rsidRDefault="00383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PMingLiU;新細明體"/>
          <w:b/>
        </w:rPr>
      </w:pPr>
    </w:p>
    <w:p w:rsidR="00383140" w:rsidRDefault="00383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83140" w:rsidRDefault="00383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  <w:sectPr w:rsidR="00383140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383140" w:rsidRDefault="009A6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И СОДЕРЖАНИЕ ПРОФЕССИОНАЛЬНОГО </w:t>
      </w:r>
      <w:r>
        <w:rPr>
          <w:b/>
        </w:rPr>
        <w:t>МОДУЛЯ</w:t>
      </w:r>
    </w:p>
    <w:p w:rsidR="00383140" w:rsidRDefault="009A6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u w:val="single"/>
        </w:rPr>
        <w:t>2.1. Структура профессионального модуля</w:t>
      </w:r>
    </w:p>
    <w:tbl>
      <w:tblPr>
        <w:tblW w:w="4950" w:type="pct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2224"/>
        <w:gridCol w:w="1528"/>
        <w:gridCol w:w="1146"/>
        <w:gridCol w:w="1217"/>
        <w:gridCol w:w="35"/>
        <w:gridCol w:w="1773"/>
        <w:gridCol w:w="36"/>
        <w:gridCol w:w="1499"/>
        <w:gridCol w:w="1846"/>
        <w:gridCol w:w="1523"/>
      </w:tblGrid>
      <w:tr w:rsidR="00383140">
        <w:trPr>
          <w:jc w:val="center"/>
        </w:trPr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ind w:left="-45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Самостоятельная работа</w:t>
            </w:r>
          </w:p>
        </w:tc>
      </w:tr>
      <w:tr w:rsidR="00383140">
        <w:trPr>
          <w:trHeight w:val="287"/>
          <w:jc w:val="center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rPr>
                <w:rFonts w:eastAsia="PMingLiU;新細明體"/>
                <w:iCs/>
              </w:rPr>
            </w:pPr>
          </w:p>
        </w:tc>
        <w:tc>
          <w:tcPr>
            <w:tcW w:w="42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</w:tr>
      <w:tr w:rsidR="00383140">
        <w:trPr>
          <w:jc w:val="center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</w:tr>
      <w:tr w:rsidR="00383140">
        <w:trPr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 w:rsidR="00383140">
        <w:trPr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3.1, ПК 3.3, ПК 3.4</w:t>
            </w:r>
          </w:p>
          <w:p w:rsidR="00383140" w:rsidRDefault="00383140">
            <w:pPr>
              <w:rPr>
                <w:rFonts w:eastAsia="PMingLiU;新細明體"/>
              </w:rPr>
            </w:pPr>
          </w:p>
          <w:p w:rsidR="00383140" w:rsidRDefault="00383140">
            <w:pPr>
              <w:rPr>
                <w:rFonts w:eastAsia="PMingLiU;新細明體"/>
              </w:rPr>
            </w:pPr>
          </w:p>
          <w:p w:rsidR="00383140" w:rsidRDefault="00383140">
            <w:pPr>
              <w:rPr>
                <w:rFonts w:eastAsia="PMingLiU;新細明體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59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spacing w:after="160" w:line="256" w:lineRule="auto"/>
              <w:ind w:left="-3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</w:tr>
      <w:tr w:rsidR="00383140">
        <w:trPr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3.2, ПК 3.4</w:t>
            </w:r>
          </w:p>
          <w:p w:rsidR="00383140" w:rsidRDefault="00383140">
            <w:pPr>
              <w:rPr>
                <w:rFonts w:eastAsia="PMingLiU;新細明體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Раздел 2. Менеджмент программного проекта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jc w:val="center"/>
              <w:rPr>
                <w:rFonts w:eastAsia="PMingLiU;新細明體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</w:tr>
      <w:tr w:rsidR="00383140">
        <w:trPr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  <w:p w:rsidR="00383140" w:rsidRDefault="00383140">
            <w:pPr>
              <w:rPr>
                <w:rFonts w:eastAsia="PMingLiU;新細明體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suppressAutoHyphens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jc w:val="center"/>
              <w:rPr>
                <w:rFonts w:eastAsia="PMingLiU;新細明體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383140">
        <w:trPr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  <w:p w:rsidR="00383140" w:rsidRDefault="00383140">
            <w:pPr>
              <w:rPr>
                <w:rFonts w:eastAsia="PMingLiU;新細明體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 xml:space="preserve">Производственная практика (по профилю специальности), часов (если предусмотрена итоговая </w:t>
            </w:r>
            <w:r>
              <w:rPr>
                <w:rFonts w:eastAsia="PMingLiU;新細明體"/>
              </w:rPr>
              <w:t>(концентрированная) практика)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4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3140" w:rsidRDefault="00383140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383140">
        <w:trPr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4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3140" w:rsidRDefault="00383140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3140" w:rsidRDefault="00383140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383140">
        <w:trPr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383140">
            <w:pPr>
              <w:snapToGrid w:val="0"/>
              <w:jc w:val="center"/>
              <w:rPr>
                <w:rFonts w:eastAsia="PMingLiU;新細明體"/>
                <w:b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387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112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</w:tr>
    </w:tbl>
    <w:p w:rsidR="00383140" w:rsidRDefault="00383140"/>
    <w:p w:rsidR="00383140" w:rsidRDefault="00383140"/>
    <w:p w:rsidR="00383140" w:rsidRDefault="00383140"/>
    <w:p w:rsidR="00383140" w:rsidRDefault="00383140"/>
    <w:p w:rsidR="00383140" w:rsidRDefault="00383140"/>
    <w:p w:rsidR="00383140" w:rsidRDefault="009A6C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t>2.2. Тематический план и содержание профессионального модуля</w:t>
      </w:r>
    </w:p>
    <w:p w:rsidR="00383140" w:rsidRDefault="00383140">
      <w:pPr>
        <w:rPr>
          <w:b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869"/>
        <w:gridCol w:w="8989"/>
        <w:gridCol w:w="2844"/>
      </w:tblGrid>
      <w:tr w:rsidR="00383140"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suppressAutoHyphens/>
              <w:jc w:val="center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Содержание учебного материала,</w:t>
            </w:r>
          </w:p>
          <w:p w:rsidR="00383140" w:rsidRDefault="009A6CBF">
            <w:pPr>
              <w:rPr>
                <w:rFonts w:eastAsia="PMingLiU;新細明體"/>
                <w:b/>
                <w:iCs/>
              </w:rPr>
            </w:pPr>
            <w:r>
              <w:rPr>
                <w:rFonts w:eastAsia="PMingLiU;新細明體"/>
                <w:b/>
                <w:bCs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>
              <w:rPr>
                <w:rFonts w:eastAsia="PMingLiU;新細明體"/>
                <w:bCs/>
              </w:rPr>
              <w:t>(если предусмотрены)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rPr>
                <w:rFonts w:eastAsia="PMingLiU;新細明體"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Объем часов</w:t>
            </w:r>
          </w:p>
        </w:tc>
      </w:tr>
      <w:tr w:rsidR="00383140"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1</w:t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2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3</w:t>
            </w:r>
          </w:p>
        </w:tc>
      </w:tr>
      <w:tr w:rsidR="00383140"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  <w:bCs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111</w:t>
            </w:r>
          </w:p>
        </w:tc>
      </w:tr>
      <w:tr w:rsidR="00383140"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  <w:bCs/>
              </w:rPr>
              <w:t>МДК. 02.01 Моделирование и анализ программного обеспечения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111</w:t>
            </w:r>
          </w:p>
        </w:tc>
      </w:tr>
      <w:tr w:rsidR="00383140">
        <w:trPr>
          <w:trHeight w:val="543"/>
        </w:trPr>
        <w:tc>
          <w:tcPr>
            <w:tcW w:w="2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  <w:b/>
                <w:bCs/>
              </w:rPr>
              <w:t>Тема 1. Задачи и методы моделирования и анализа программных продуктов</w:t>
            </w: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  <w:bCs/>
              </w:rPr>
              <w:t xml:space="preserve">Содержание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8</w:t>
            </w:r>
          </w:p>
        </w:tc>
      </w:tr>
      <w:tr w:rsidR="00383140">
        <w:trPr>
          <w:trHeight w:val="672"/>
        </w:trPr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3"/>
              </w:numPr>
              <w:spacing w:before="120" w:after="120"/>
              <w:rPr>
                <w:b/>
              </w:rPr>
            </w:pPr>
            <w:r>
              <w:rPr>
                <w:bCs/>
              </w:rPr>
              <w:t xml:space="preserve">Методы организации работы в команде разработчиков. Системы контроля версий. Цели, задачи, этапы и объекты </w:t>
            </w:r>
            <w:proofErr w:type="spellStart"/>
            <w:r>
              <w:rPr>
                <w:bCs/>
              </w:rPr>
              <w:t>ревьюирования</w:t>
            </w:r>
            <w:proofErr w:type="spellEnd"/>
            <w:r>
              <w:rPr>
                <w:bCs/>
              </w:rPr>
              <w:t xml:space="preserve">. Планирование </w:t>
            </w:r>
            <w:proofErr w:type="spellStart"/>
            <w:r>
              <w:rPr>
                <w:bCs/>
              </w:rPr>
              <w:t>ревьюирования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383140">
        <w:trPr>
          <w:trHeight w:val="730"/>
        </w:trPr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3"/>
              </w:numPr>
              <w:spacing w:before="120" w:after="120"/>
            </w:pPr>
            <w:r>
              <w:rPr>
                <w:bCs/>
              </w:rPr>
              <w:t xml:space="preserve">Цели, корректность и направления анализа программных продуктов. Выбор критериев </w:t>
            </w:r>
            <w:r>
              <w:rPr>
                <w:bCs/>
              </w:rPr>
              <w:t>сравнения. Представление результатов сравнения. Примеры сравнительного анализа программных продуктов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383140">
        <w:trPr>
          <w:trHeight w:val="221"/>
        </w:trPr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3"/>
              </w:numPr>
              <w:spacing w:before="120" w:after="120"/>
            </w:pPr>
            <w:r>
              <w:rPr>
                <w:bCs/>
              </w:rPr>
              <w:t>Цели, задачи и методы исследования программного кода. Механизмы и контроль внесения изменений в код.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383140">
        <w:trPr>
          <w:trHeight w:val="133"/>
        </w:trPr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3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 xml:space="preserve">Обратное проектирование. Анализ потоков </w:t>
            </w:r>
            <w:r>
              <w:rPr>
                <w:bCs/>
              </w:rPr>
              <w:t>данных. Дизассемблирование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  <w:bCs/>
              </w:rPr>
              <w:t xml:space="preserve">Тематика практических занятий 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27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9"/>
              </w:numPr>
              <w:spacing w:before="120" w:after="120"/>
            </w:pPr>
            <w:r>
              <w:rPr>
                <w:bCs/>
              </w:rPr>
              <w:t xml:space="preserve">Практическая работа «Создание и изучение возможностей </w:t>
            </w:r>
            <w:proofErr w:type="spellStart"/>
            <w:r>
              <w:rPr>
                <w:bCs/>
              </w:rPr>
              <w:t>репозитория</w:t>
            </w:r>
            <w:proofErr w:type="spellEnd"/>
            <w:r>
              <w:rPr>
                <w:bCs/>
              </w:rPr>
              <w:t xml:space="preserve"> проекта»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9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Практическая работа «Экспорт настроек в командной среде разработки»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9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 xml:space="preserve"> Практическая работа «Сравнительный </w:t>
            </w:r>
            <w:r>
              <w:rPr>
                <w:bCs/>
              </w:rPr>
              <w:t>анализ офисных пакетов»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9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Практическая работа «Сравнительный анализ браузеров»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9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Практическая работа «Сравнительный анализ средств просмотра видео»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9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Практическая работа «Обратное проектирование алгоритма»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spacing w:before="120" w:after="120"/>
              <w:ind w:left="720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383140">
        <w:tc>
          <w:tcPr>
            <w:tcW w:w="2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  <w:b/>
                <w:bCs/>
              </w:rPr>
              <w:t xml:space="preserve">Тема 2. </w:t>
            </w:r>
            <w:r>
              <w:rPr>
                <w:rFonts w:eastAsia="PMingLiU;新細明體"/>
                <w:b/>
                <w:bCs/>
              </w:rPr>
              <w:t xml:space="preserve">Организация </w:t>
            </w:r>
            <w:proofErr w:type="spellStart"/>
            <w:r>
              <w:rPr>
                <w:rFonts w:eastAsia="PMingLiU;新細明體"/>
                <w:b/>
                <w:bCs/>
              </w:rPr>
              <w:t>ревьюирования</w:t>
            </w:r>
            <w:proofErr w:type="spellEnd"/>
            <w:r>
              <w:rPr>
                <w:rFonts w:eastAsia="PMingLiU;新細明體"/>
                <w:b/>
                <w:bCs/>
              </w:rPr>
              <w:t xml:space="preserve">. Инструментальные средства </w:t>
            </w:r>
            <w:proofErr w:type="spellStart"/>
            <w:r>
              <w:rPr>
                <w:rFonts w:eastAsia="PMingLiU;新細明體"/>
                <w:b/>
                <w:bCs/>
              </w:rPr>
              <w:t>ревьюирования</w:t>
            </w:r>
            <w:proofErr w:type="spellEnd"/>
            <w:r>
              <w:rPr>
                <w:rFonts w:eastAsia="PMingLiU;新細明體"/>
                <w:b/>
                <w:bCs/>
              </w:rPr>
              <w:t>.</w:t>
            </w: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  <w:bCs/>
              </w:rPr>
              <w:t xml:space="preserve">Содержание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</w:t>
            </w:r>
          </w:p>
        </w:tc>
      </w:tr>
      <w:tr w:rsidR="00383140">
        <w:trPr>
          <w:trHeight w:val="295"/>
        </w:trPr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1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 xml:space="preserve">Утилиты для </w:t>
            </w:r>
            <w:proofErr w:type="spellStart"/>
            <w:r>
              <w:rPr>
                <w:bCs/>
              </w:rPr>
              <w:t>review</w:t>
            </w:r>
            <w:proofErr w:type="spellEnd"/>
            <w:r>
              <w:rPr>
                <w:bCs/>
              </w:rPr>
              <w:t xml:space="preserve">: обзор. </w:t>
            </w:r>
            <w:proofErr w:type="spellStart"/>
            <w:r>
              <w:rPr>
                <w:bCs/>
              </w:rPr>
              <w:t>Предпроцессинг</w:t>
            </w:r>
            <w:proofErr w:type="spellEnd"/>
            <w:r>
              <w:rPr>
                <w:bCs/>
              </w:rPr>
              <w:t xml:space="preserve"> кода. Интеграция в IDE.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383140">
        <w:trPr>
          <w:trHeight w:val="331"/>
        </w:trPr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1"/>
              </w:numPr>
              <w:spacing w:before="120" w:after="120"/>
              <w:rPr>
                <w:bCs/>
              </w:rPr>
            </w:pPr>
            <w:proofErr w:type="spellStart"/>
            <w:r>
              <w:rPr>
                <w:bCs/>
              </w:rPr>
              <w:t>Валидация</w:t>
            </w:r>
            <w:proofErr w:type="spellEnd"/>
            <w:r>
              <w:rPr>
                <w:bCs/>
              </w:rPr>
              <w:t xml:space="preserve"> кода на стороне сервера и разработчика. Совместимость и использование инструментов </w:t>
            </w:r>
            <w:proofErr w:type="spellStart"/>
            <w:r>
              <w:rPr>
                <w:bCs/>
              </w:rPr>
              <w:t>ревьюироваия</w:t>
            </w:r>
            <w:proofErr w:type="spellEnd"/>
            <w:r>
              <w:rPr>
                <w:bCs/>
              </w:rPr>
              <w:t xml:space="preserve"> в различных системах контроля версий.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383140">
        <w:trPr>
          <w:trHeight w:val="102"/>
        </w:trPr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1"/>
              </w:numPr>
              <w:spacing w:before="120" w:after="120"/>
            </w:pPr>
            <w:r>
              <w:rPr>
                <w:bCs/>
              </w:rPr>
              <w:t xml:space="preserve">Особенности </w:t>
            </w:r>
            <w:proofErr w:type="spellStart"/>
            <w:r>
              <w:rPr>
                <w:bCs/>
              </w:rPr>
              <w:t>ревьюирования</w:t>
            </w:r>
            <w:proofErr w:type="spellEnd"/>
            <w:r>
              <w:rPr>
                <w:bCs/>
              </w:rPr>
              <w:t xml:space="preserve"> в </w:t>
            </w:r>
            <w:proofErr w:type="spellStart"/>
            <w:r>
              <w:rPr>
                <w:bCs/>
              </w:rPr>
              <w:t>Linux</w:t>
            </w:r>
            <w:proofErr w:type="spellEnd"/>
            <w:r>
              <w:rPr>
                <w:bCs/>
              </w:rPr>
              <w:t>. Настройки доступа. Типовые инструменты и методы анализа программных проектов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383140">
        <w:trPr>
          <w:trHeight w:val="297"/>
        </w:trPr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1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Инструментарий различных сред разработки. Инструментарий</w:t>
            </w:r>
            <w:r w:rsidRPr="009A6CBF">
              <w:rPr>
                <w:bCs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JavaDevelopmentKit</w:t>
            </w:r>
            <w:proofErr w:type="spellEnd"/>
            <w:r w:rsidRPr="009A6CBF">
              <w:rPr>
                <w:bCs/>
              </w:rPr>
              <w:t xml:space="preserve">. </w:t>
            </w:r>
            <w:r>
              <w:rPr>
                <w:bCs/>
              </w:rPr>
              <w:t>Инструментарий</w:t>
            </w:r>
            <w:r>
              <w:rPr>
                <w:bCs/>
                <w:lang w:val="en-US"/>
              </w:rPr>
              <w:t xml:space="preserve"> Eclipse C/C++ Development Tools. </w:t>
            </w:r>
            <w:r>
              <w:rPr>
                <w:bCs/>
              </w:rPr>
              <w:t xml:space="preserve">Инструментарий </w:t>
            </w:r>
            <w:proofErr w:type="spellStart"/>
            <w:r>
              <w:rPr>
                <w:bCs/>
              </w:rPr>
              <w:t>NetBeansи</w:t>
            </w:r>
            <w:proofErr w:type="spellEnd"/>
            <w:r>
              <w:rPr>
                <w:bCs/>
              </w:rPr>
              <w:t xml:space="preserve"> другие.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val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  <w:bCs/>
              </w:rPr>
              <w:t>Тематика практических занятий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32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15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Практическая работа «Планирование </w:t>
            </w:r>
            <w:proofErr w:type="spellStart"/>
            <w:r>
              <w:rPr>
                <w:bCs/>
              </w:rPr>
              <w:t>code-review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3140" w:rsidRDefault="009A6CBF">
            <w:pPr>
              <w:numPr>
                <w:ilvl w:val="0"/>
                <w:numId w:val="15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«Проверки на стороне клиента»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3140" w:rsidRDefault="009A6CBF">
            <w:pPr>
              <w:numPr>
                <w:ilvl w:val="0"/>
                <w:numId w:val="15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Практическая работа «Проверки </w:t>
            </w:r>
            <w:r>
              <w:rPr>
                <w:bCs/>
              </w:rPr>
              <w:t>на стороне сервера»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3140" w:rsidRDefault="009A6CBF">
            <w:pPr>
              <w:numPr>
                <w:ilvl w:val="0"/>
                <w:numId w:val="15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Практическая работа «Настройки доступа к </w:t>
            </w:r>
            <w:proofErr w:type="spellStart"/>
            <w:r>
              <w:rPr>
                <w:bCs/>
              </w:rPr>
              <w:t>репозиторию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spacing w:before="120" w:after="120"/>
              <w:ind w:left="720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383140"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  <w:bCs/>
              </w:rPr>
              <w:t>Раздел 2. Менеджмент программного проекта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126</w:t>
            </w:r>
          </w:p>
        </w:tc>
      </w:tr>
      <w:tr w:rsidR="00383140"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МДК.02.02 Управление проектами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126</w:t>
            </w:r>
          </w:p>
          <w:p w:rsidR="00383140" w:rsidRDefault="00383140">
            <w:pPr>
              <w:suppressAutoHyphens/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383140" w:rsidRDefault="00383140">
            <w:pPr>
              <w:suppressAutoHyphens/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383140">
        <w:tc>
          <w:tcPr>
            <w:tcW w:w="2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  <w:b/>
                <w:bCs/>
              </w:rPr>
              <w:t xml:space="preserve">Тема 1. Инструменты для измерения характеристик и контроля </w:t>
            </w:r>
            <w:r>
              <w:rPr>
                <w:rFonts w:eastAsia="PMingLiU;新細明體"/>
                <w:b/>
                <w:bCs/>
              </w:rPr>
              <w:t>качества и безопасности кода</w:t>
            </w: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  <w:p w:rsidR="00383140" w:rsidRDefault="00383140">
            <w:pPr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  <w:bCs/>
              </w:rPr>
              <w:t xml:space="preserve">Содержание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PMingLiU;新細明體"/>
                <w:b/>
              </w:rPr>
              <w:t>37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6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Измерительные методы оценки программ: назначение, условия применения.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6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Корректность программ. Эталоны и методы проверки корректности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6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Метрики, направления применения метрик. Метрики сложности. Метрики </w:t>
            </w:r>
            <w:r>
              <w:rPr>
                <w:bCs/>
              </w:rPr>
              <w:t>стилистики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6"/>
              </w:numPr>
              <w:spacing w:after="160"/>
              <w:contextualSpacing/>
            </w:pPr>
            <w:r>
              <w:rPr>
                <w:bCs/>
              </w:rPr>
              <w:t>Исследование программного кода на предмет ошибок и отклонения от алгоритма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6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Программные измерительные мониторы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6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 Применение отладчиков и дизассемблера (</w:t>
            </w:r>
            <w:proofErr w:type="gramStart"/>
            <w:r>
              <w:rPr>
                <w:bCs/>
              </w:rPr>
              <w:t>например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OllyDbg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WinDbg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IdaPro</w:t>
            </w:r>
            <w:proofErr w:type="spellEnd"/>
            <w:r>
              <w:rPr>
                <w:bCs/>
              </w:rPr>
              <w:t xml:space="preserve">)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6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Зашита программ от исследования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6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Исследование кода вредоносных программ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  <w:bCs/>
              </w:rPr>
              <w:t>Тематика практических занятий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53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3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«Использование метрик программного продукта»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3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«Проверка целостности программного кода»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3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Практическая работа «Анализ </w:t>
            </w:r>
            <w:proofErr w:type="gramStart"/>
            <w:r>
              <w:rPr>
                <w:bCs/>
              </w:rPr>
              <w:t>потоков</w:t>
            </w:r>
            <w:proofErr w:type="gramEnd"/>
            <w:r>
              <w:rPr>
                <w:bCs/>
              </w:rPr>
              <w:t xml:space="preserve"> </w:t>
            </w:r>
            <w:r>
              <w:rPr>
                <w:bCs/>
              </w:rPr>
              <w:t>данных»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3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 Практическая работа «Использование метрик стилистики»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3"/>
              </w:numPr>
              <w:spacing w:after="160"/>
              <w:contextualSpacing/>
              <w:rPr>
                <w:bCs/>
              </w:rPr>
            </w:pPr>
            <w:r>
              <w:rPr>
                <w:bCs/>
              </w:rPr>
              <w:t xml:space="preserve">Практическая работа «Выполнение измерений характеристик кода в среде </w:t>
            </w:r>
            <w:proofErr w:type="spellStart"/>
            <w:r>
              <w:rPr>
                <w:bCs/>
              </w:rPr>
              <w:t>VisualStudio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3"/>
              </w:numPr>
              <w:spacing w:after="160"/>
              <w:contextualSpacing/>
            </w:pPr>
            <w:r>
              <w:rPr>
                <w:bCs/>
              </w:rPr>
              <w:t xml:space="preserve">Практическая работа «Выполнение измерений характеристик кода в среде (например, </w:t>
            </w:r>
            <w:proofErr w:type="spellStart"/>
            <w:r>
              <w:rPr>
                <w:bCs/>
              </w:rPr>
              <w:t>Eclipse</w:t>
            </w:r>
            <w:proofErr w:type="spellEnd"/>
            <w:r>
              <w:rPr>
                <w:bCs/>
              </w:rPr>
              <w:t xml:space="preserve"> C/C++ и </w:t>
            </w:r>
            <w:r>
              <w:rPr>
                <w:bCs/>
              </w:rPr>
              <w:t>др.)»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383140">
        <w:tc>
          <w:tcPr>
            <w:tcW w:w="2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  <w:b/>
                <w:bCs/>
                <w:lang w:eastAsia="en-US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spacing w:before="120" w:after="120"/>
              <w:ind w:left="720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pacing w:after="160"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</w:tr>
      <w:tr w:rsidR="00383140"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Учебная практика </w:t>
            </w:r>
          </w:p>
          <w:p w:rsidR="00383140" w:rsidRDefault="009A6CBF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 w:rsidR="00383140" w:rsidRDefault="009A6CBF">
            <w:pPr>
              <w:shd w:val="clear" w:color="auto" w:fill="FFFFFF"/>
            </w:pPr>
            <w:r>
              <w:t>Работа должна отражать получение практических навыков информационного моделирования и моделирования ПО с использованием UML.</w:t>
            </w:r>
          </w:p>
          <w:p w:rsidR="00383140" w:rsidRDefault="009A6CBF">
            <w:pPr>
              <w:shd w:val="clear" w:color="auto" w:fill="FFFFFF"/>
            </w:pPr>
            <w:r>
              <w:t>1 Постановку проблемы (</w:t>
            </w: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Statement</w:t>
            </w:r>
            <w:proofErr w:type="spellEnd"/>
            <w:r>
              <w:t>)</w:t>
            </w:r>
          </w:p>
          <w:p w:rsidR="00383140" w:rsidRDefault="009A6CBF">
            <w:pPr>
              <w:shd w:val="clear" w:color="auto" w:fill="FFFFFF"/>
            </w:pPr>
            <w:r>
              <w:t xml:space="preserve">2 Описание </w:t>
            </w:r>
            <w:r>
              <w:t>пользователей и заинтересованных лиц</w:t>
            </w:r>
          </w:p>
          <w:p w:rsidR="00383140" w:rsidRDefault="009A6CBF">
            <w:pPr>
              <w:shd w:val="clear" w:color="auto" w:fill="FFFFFF"/>
            </w:pPr>
            <w:r>
              <w:t>3 Контекстную диаграмму и перечень сценариев использования системы (общая часть).</w:t>
            </w:r>
          </w:p>
          <w:p w:rsidR="00383140" w:rsidRDefault="009A6CBF">
            <w:pPr>
              <w:shd w:val="clear" w:color="auto" w:fill="FFFFFF"/>
            </w:pPr>
            <w:r>
              <w:t>4 Детальное описание 1-2-х Сценариев использования</w:t>
            </w:r>
          </w:p>
          <w:p w:rsidR="00383140" w:rsidRDefault="009A6CBF">
            <w:pPr>
              <w:shd w:val="clear" w:color="auto" w:fill="FFFFFF"/>
            </w:pPr>
            <w:r>
              <w:t xml:space="preserve">5 Аналитическую диаграмму </w:t>
            </w:r>
            <w:proofErr w:type="gramStart"/>
            <w:r>
              <w:t>классов</w:t>
            </w:r>
            <w:proofErr w:type="gramEnd"/>
            <w:r>
              <w:t xml:space="preserve"> задействованных в сценариях использования</w:t>
            </w:r>
          </w:p>
          <w:p w:rsidR="00383140" w:rsidRDefault="009A6CBF">
            <w:pPr>
              <w:shd w:val="clear" w:color="auto" w:fill="FFFFFF"/>
            </w:pPr>
            <w:r>
              <w:t>6 Диаграмм</w:t>
            </w:r>
            <w:r>
              <w:t>у объектов</w:t>
            </w:r>
          </w:p>
          <w:p w:rsidR="00383140" w:rsidRDefault="009A6CBF">
            <w:pPr>
              <w:shd w:val="clear" w:color="auto" w:fill="FFFFFF"/>
            </w:pPr>
            <w:r>
              <w:t>7 Структурную диаграмму</w:t>
            </w:r>
          </w:p>
          <w:p w:rsidR="00383140" w:rsidRDefault="009A6CBF">
            <w:pPr>
              <w:shd w:val="clear" w:color="auto" w:fill="FFFFFF"/>
            </w:pPr>
            <w:r>
              <w:t>8 Обоснование выбора вида диаграммы для динамического моделирования</w:t>
            </w:r>
          </w:p>
          <w:p w:rsidR="00383140" w:rsidRDefault="009A6CBF">
            <w:pPr>
              <w:shd w:val="clear" w:color="auto" w:fill="FFFFFF"/>
            </w:pPr>
            <w:r>
              <w:t>9 Динамическая диаграмма (Действия, последовательности или взаимодействия)</w:t>
            </w:r>
          </w:p>
          <w:p w:rsidR="00383140" w:rsidRDefault="009A6CBF">
            <w:pPr>
              <w:shd w:val="clear" w:color="auto" w:fill="FFFFFF"/>
            </w:pPr>
            <w:r>
              <w:t>10 Оценка трудоёмкости и сроков разработки ПО</w:t>
            </w:r>
          </w:p>
          <w:p w:rsidR="00383140" w:rsidRDefault="00383140">
            <w:pPr>
              <w:rPr>
                <w:rFonts w:eastAsia="PMingLiU;新細明體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 w:rsidR="00383140">
        <w:trPr>
          <w:trHeight w:val="2608"/>
        </w:trPr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suppressAutoHyphens/>
              <w:jc w:val="both"/>
            </w:pPr>
            <w:r>
              <w:rPr>
                <w:rFonts w:eastAsia="PMingLiU;新細明體"/>
                <w:b/>
                <w:bCs/>
              </w:rPr>
              <w:t xml:space="preserve">Производственная практика </w:t>
            </w:r>
            <w:r>
              <w:rPr>
                <w:rFonts w:eastAsia="PMingLiU;新細明體"/>
                <w:b/>
              </w:rPr>
              <w:t>(для программ подготовки специалистов среднего звена – итоговая по модулю</w:t>
            </w:r>
            <w:r>
              <w:rPr>
                <w:rFonts w:eastAsia="PMingLiU;新細明體"/>
                <w:b/>
                <w:bCs/>
              </w:rPr>
              <w:t xml:space="preserve"> (если предусмотрена</w:t>
            </w:r>
            <w:r>
              <w:rPr>
                <w:rFonts w:eastAsia="PMingLiU;新細明體"/>
                <w:b/>
              </w:rPr>
              <w:t xml:space="preserve"> итоговая (концентрированная) практика</w:t>
            </w:r>
            <w:r>
              <w:rPr>
                <w:rFonts w:eastAsia="PMingLiU;新細明體"/>
                <w:b/>
                <w:bCs/>
              </w:rPr>
              <w:t>)</w:t>
            </w:r>
          </w:p>
          <w:p w:rsidR="00383140" w:rsidRDefault="009A6CBF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 w:rsidR="00383140" w:rsidRDefault="009A6CBF">
            <w:pPr>
              <w:numPr>
                <w:ilvl w:val="0"/>
                <w:numId w:val="16"/>
              </w:numPr>
              <w:suppressAutoHyphens/>
            </w:pPr>
            <w:r>
              <w:t>выполнение операций с файлами и каталогами в операционных системах;</w:t>
            </w:r>
          </w:p>
          <w:p w:rsidR="00383140" w:rsidRDefault="009A6CBF">
            <w:pPr>
              <w:numPr>
                <w:ilvl w:val="0"/>
                <w:numId w:val="16"/>
              </w:numPr>
              <w:suppressAutoHyphens/>
            </w:pPr>
            <w:r>
              <w:t>осуществление подготовки к работе вычислите</w:t>
            </w:r>
            <w:r>
              <w:t>льной техники и периферийных устройств;</w:t>
            </w:r>
          </w:p>
          <w:p w:rsidR="00383140" w:rsidRDefault="009A6CBF">
            <w:pPr>
              <w:numPr>
                <w:ilvl w:val="0"/>
                <w:numId w:val="16"/>
              </w:numPr>
              <w:suppressAutoHyphens/>
            </w:pPr>
            <w:r>
              <w:t>осуществление проверки файлов, дисков и папок на наличие вирусов;</w:t>
            </w:r>
          </w:p>
          <w:p w:rsidR="00383140" w:rsidRDefault="009A6CBF">
            <w:pPr>
              <w:numPr>
                <w:ilvl w:val="0"/>
                <w:numId w:val="16"/>
              </w:numPr>
              <w:suppressAutoHyphens/>
            </w:pPr>
            <w:r>
              <w:t>использование мультимедийных возможностей ЭВМ;</w:t>
            </w:r>
          </w:p>
          <w:p w:rsidR="00383140" w:rsidRDefault="009A6CBF">
            <w:pPr>
              <w:numPr>
                <w:ilvl w:val="0"/>
                <w:numId w:val="16"/>
              </w:numPr>
              <w:suppressAutoHyphens/>
            </w:pPr>
            <w:r>
              <w:t>изучение установленного программного обеспечения;</w:t>
            </w:r>
          </w:p>
          <w:p w:rsidR="00383140" w:rsidRDefault="009A6CBF">
            <w:pPr>
              <w:numPr>
                <w:ilvl w:val="0"/>
                <w:numId w:val="16"/>
              </w:numPr>
              <w:suppressAutoHyphens/>
              <w:rPr>
                <w:rFonts w:eastAsia="PMingLiU;新細明體"/>
              </w:rPr>
            </w:pPr>
            <w:r>
              <w:t>сопровождение установленного программного обеспечения</w:t>
            </w:r>
            <w:r>
              <w:t>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 w:rsidR="00383140"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квалификационного экзамена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 w:rsidR="00383140"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387</w:t>
            </w:r>
          </w:p>
        </w:tc>
      </w:tr>
    </w:tbl>
    <w:p w:rsidR="00383140" w:rsidRDefault="00383140"/>
    <w:p w:rsidR="00383140" w:rsidRDefault="00383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83140" w:rsidRDefault="00383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83140" w:rsidRDefault="00383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83140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383140" w:rsidRDefault="009A6C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3. условия реализации проФЕССИОНАЛЬНОГО МОДУЛЯ</w:t>
      </w:r>
    </w:p>
    <w:p w:rsidR="00383140" w:rsidRDefault="00383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aps/>
        </w:rPr>
      </w:pPr>
    </w:p>
    <w:p w:rsidR="00383140" w:rsidRDefault="009A6CBF">
      <w:pPr>
        <w:suppressAutoHyphens/>
        <w:ind w:firstLine="709"/>
        <w:jc w:val="both"/>
      </w:pPr>
      <w:r>
        <w:rPr>
          <w:b/>
          <w:bCs/>
        </w:rPr>
        <w:t xml:space="preserve">3.1. Для реализации программы профессионального модуля должны быть предусмотрены следующие </w:t>
      </w:r>
      <w:r>
        <w:rPr>
          <w:b/>
          <w:bCs/>
        </w:rPr>
        <w:t>специальные помещения:</w:t>
      </w:r>
    </w:p>
    <w:p w:rsidR="00383140" w:rsidRDefault="009A6CBF">
      <w:pPr>
        <w:ind w:firstLine="709"/>
      </w:pPr>
      <w:r>
        <w:rPr>
          <w:rFonts w:eastAsia="Calibri"/>
          <w:b/>
        </w:rPr>
        <w:t>Лаборатория программного обеспечения и сопровождения компьютерных систем</w:t>
      </w:r>
    </w:p>
    <w:p w:rsidR="00383140" w:rsidRDefault="009A6CBF">
      <w:pPr>
        <w:ind w:firstLine="709"/>
        <w:jc w:val="both"/>
      </w:pPr>
      <w:r>
        <w:t xml:space="preserve">Кабинет укомплектован специализированной мебелью, отвечающей всем установленным нормам и требованиям, </w:t>
      </w:r>
    </w:p>
    <w:p w:rsidR="00383140" w:rsidRDefault="009A6CBF">
      <w:pPr>
        <w:pStyle w:val="afd"/>
        <w:ind w:firstLine="709"/>
        <w:jc w:val="both"/>
      </w:pPr>
      <w:r>
        <w:rPr>
          <w:sz w:val="24"/>
          <w:szCs w:val="24"/>
        </w:rPr>
        <w:t>25-ю автоматизированными рабочими местами с программным о</w:t>
      </w:r>
      <w:r>
        <w:rPr>
          <w:sz w:val="24"/>
          <w:szCs w:val="24"/>
        </w:rPr>
        <w:t>беспечением общего и профессионального назначения, маркерной доской, учебными наглядными пособиями в виде электронных материалов к дисциплине (презентации).</w:t>
      </w:r>
    </w:p>
    <w:p w:rsidR="00383140" w:rsidRDefault="009A6CBF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383140" w:rsidRDefault="009A6CB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Компьютер – 25 шт.</w:t>
      </w:r>
    </w:p>
    <w:p w:rsidR="00383140" w:rsidRDefault="009A6CB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Монитор   – 25 шт.</w:t>
      </w:r>
    </w:p>
    <w:p w:rsidR="00383140" w:rsidRDefault="009A6CBF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Клавиатура  –</w:t>
      </w:r>
      <w:proofErr w:type="gramEnd"/>
      <w:r>
        <w:rPr>
          <w:color w:val="000000"/>
        </w:rPr>
        <w:t xml:space="preserve"> 25 шт.</w:t>
      </w:r>
    </w:p>
    <w:p w:rsidR="00383140" w:rsidRDefault="009A6CB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Компьютерная </w:t>
      </w:r>
      <w:proofErr w:type="gramStart"/>
      <w:r>
        <w:rPr>
          <w:color w:val="000000"/>
        </w:rPr>
        <w:t>мышь  –</w:t>
      </w:r>
      <w:proofErr w:type="gramEnd"/>
      <w:r>
        <w:rPr>
          <w:color w:val="000000"/>
        </w:rPr>
        <w:t xml:space="preserve"> 25 шт.</w:t>
      </w:r>
    </w:p>
    <w:p w:rsidR="00383140" w:rsidRDefault="00383140">
      <w:pPr>
        <w:shd w:val="clear" w:color="auto" w:fill="FFFFFF"/>
        <w:ind w:firstLine="709"/>
        <w:jc w:val="both"/>
        <w:rPr>
          <w:color w:val="000000"/>
        </w:rPr>
      </w:pPr>
    </w:p>
    <w:p w:rsidR="00383140" w:rsidRDefault="009A6CBF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383140" w:rsidRDefault="009A6CBF">
      <w:pPr>
        <w:shd w:val="clear" w:color="auto" w:fill="FFFFFF"/>
        <w:ind w:firstLine="709"/>
        <w:jc w:val="both"/>
      </w:pPr>
      <w:r>
        <w:t xml:space="preserve">- Операционная система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Windows</w:t>
      </w:r>
      <w:r>
        <w:t xml:space="preserve"> 10 </w:t>
      </w:r>
      <w:r>
        <w:rPr>
          <w:lang w:val="en-US"/>
        </w:rPr>
        <w:t>Pro</w:t>
      </w:r>
    </w:p>
    <w:p w:rsidR="00383140" w:rsidRPr="009A6CBF" w:rsidRDefault="009A6CBF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383140" w:rsidRDefault="009A6CBF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383140" w:rsidRDefault="009A6CBF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383140" w:rsidRDefault="009A6CBF">
      <w:pPr>
        <w:shd w:val="clear" w:color="auto" w:fill="FFFFFF"/>
        <w:ind w:firstLine="709"/>
        <w:jc w:val="both"/>
      </w:pPr>
      <w:r>
        <w:t xml:space="preserve">- </w:t>
      </w:r>
      <w:r>
        <w:t xml:space="preserve">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383140" w:rsidRDefault="009A6CBF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proofErr w:type="spellStart"/>
      <w:r>
        <w:rPr>
          <w:lang w:val="en-US"/>
        </w:rPr>
        <w:t>Foxit</w:t>
      </w:r>
      <w:proofErr w:type="spellEnd"/>
      <w:r>
        <w:t xml:space="preserve"> </w:t>
      </w:r>
      <w:r>
        <w:rPr>
          <w:lang w:val="en-US"/>
        </w:rPr>
        <w:t>Reader</w:t>
      </w:r>
    </w:p>
    <w:p w:rsidR="00383140" w:rsidRDefault="009A6CBF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proofErr w:type="spellStart"/>
      <w:r>
        <w:rPr>
          <w:lang w:val="en-US"/>
        </w:rPr>
        <w:t>PDFCreator</w:t>
      </w:r>
      <w:proofErr w:type="spellEnd"/>
    </w:p>
    <w:p w:rsidR="00383140" w:rsidRDefault="009A6CBF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383140" w:rsidRDefault="009A6CBF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383140" w:rsidRDefault="009A6CBF">
      <w:pPr>
        <w:shd w:val="clear" w:color="auto" w:fill="FFFFFF"/>
        <w:ind w:firstLine="709"/>
        <w:jc w:val="both"/>
      </w:pPr>
      <w:r>
        <w:t>- Программа для проведения компьютерного те</w:t>
      </w:r>
      <w:r>
        <w:t xml:space="preserve">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383140" w:rsidRDefault="009A6CBF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383140" w:rsidRDefault="009A6CBF">
      <w:pPr>
        <w:shd w:val="clear" w:color="auto" w:fill="FFFFFF"/>
        <w:ind w:firstLine="709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383140" w:rsidRDefault="009A6CBF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383140" w:rsidRDefault="009A6CBF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383140" w:rsidRDefault="009A6CBF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383140" w:rsidRDefault="009A6CBF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383140" w:rsidRDefault="009A6CBF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383140" w:rsidRPr="009A6CBF" w:rsidRDefault="009A6CBF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383140" w:rsidRDefault="009A6CBF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383140" w:rsidRDefault="009A6CBF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383140" w:rsidRDefault="009A6CBF">
      <w:pPr>
        <w:shd w:val="clear" w:color="auto" w:fill="FFFFFF"/>
        <w:ind w:firstLine="709"/>
        <w:jc w:val="both"/>
      </w:pPr>
      <w:r>
        <w:rPr>
          <w:lang w:val="en-US"/>
        </w:rPr>
        <w:t>Volume Licenses C++Builder 10.2</w:t>
      </w:r>
      <w:r>
        <w:rPr>
          <w:lang w:val="en-US"/>
        </w:rPr>
        <w:t xml:space="preserve"> Tokyo Professional Concurrent ELC. Rad</w:t>
      </w:r>
      <w:r w:rsidRPr="009A6CBF">
        <w:t xml:space="preserve"> </w:t>
      </w:r>
      <w:r>
        <w:rPr>
          <w:lang w:val="en-US"/>
        </w:rPr>
        <w:t>Studio</w:t>
      </w:r>
      <w:r w:rsidRPr="009A6CBF">
        <w:t xml:space="preserve"> (12)</w:t>
      </w:r>
    </w:p>
    <w:p w:rsidR="00383140" w:rsidRDefault="009A6CBF">
      <w:pPr>
        <w:shd w:val="clear" w:color="auto" w:fill="FFFFFF"/>
        <w:ind w:firstLine="709"/>
        <w:jc w:val="both"/>
      </w:pPr>
      <w:r w:rsidRPr="009A6CBF">
        <w:t xml:space="preserve">- </w:t>
      </w:r>
      <w:r>
        <w:rPr>
          <w:lang w:val="en-US"/>
        </w:rPr>
        <w:t>Ramus</w:t>
      </w:r>
      <w:r w:rsidRPr="009A6CBF">
        <w:t xml:space="preserve"> </w:t>
      </w:r>
      <w:r>
        <w:rPr>
          <w:lang w:val="en-US"/>
        </w:rPr>
        <w:t>education</w:t>
      </w:r>
      <w:r w:rsidRPr="009A6CBF">
        <w:rPr>
          <w:color w:val="000000"/>
        </w:rPr>
        <w:t xml:space="preserve"> </w:t>
      </w:r>
    </w:p>
    <w:p w:rsidR="00383140" w:rsidRPr="009A6CBF" w:rsidRDefault="009A6CBF">
      <w:pPr>
        <w:shd w:val="clear" w:color="auto" w:fill="FFFFFF"/>
        <w:ind w:firstLine="709"/>
        <w:jc w:val="both"/>
        <w:rPr>
          <w:color w:val="000000"/>
        </w:rPr>
      </w:pPr>
      <w:r w:rsidRPr="009A6CBF">
        <w:rPr>
          <w:color w:val="000000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 w:rsidRPr="009A6CBF">
        <w:t xml:space="preserve"> </w:t>
      </w:r>
      <w:proofErr w:type="spellStart"/>
      <w:r>
        <w:rPr>
          <w:lang w:val="en-US"/>
        </w:rPr>
        <w:t>netbeans</w:t>
      </w:r>
      <w:proofErr w:type="spellEnd"/>
      <w:r w:rsidRPr="009A6CBF">
        <w:t xml:space="preserve"> </w:t>
      </w:r>
      <w:r>
        <w:rPr>
          <w:lang w:val="en-US"/>
        </w:rPr>
        <w:t>ide</w:t>
      </w:r>
    </w:p>
    <w:p w:rsidR="00383140" w:rsidRPr="009A6CBF" w:rsidRDefault="00383140">
      <w:pPr>
        <w:suppressAutoHyphens/>
        <w:ind w:firstLine="709"/>
        <w:jc w:val="both"/>
        <w:rPr>
          <w:color w:val="000000"/>
        </w:rPr>
      </w:pPr>
    </w:p>
    <w:p w:rsidR="00383140" w:rsidRDefault="009A6CBF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383140" w:rsidRDefault="009A6CBF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383140" w:rsidRDefault="00383140">
      <w:pPr>
        <w:ind w:firstLine="709"/>
        <w:jc w:val="both"/>
        <w:rPr>
          <w:b/>
        </w:rPr>
      </w:pPr>
    </w:p>
    <w:p w:rsidR="00383140" w:rsidRDefault="009A6CBF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383140" w:rsidRDefault="009A6CBF">
      <w:pPr>
        <w:ind w:firstLine="709"/>
        <w:contextualSpacing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 xml:space="preserve">Боев, В. Д. Компьютерное моделирование: учебное пособие для СПО / В. Д. Боев, Р. П. </w:t>
      </w:r>
      <w:proofErr w:type="spellStart"/>
      <w:r>
        <w:rPr>
          <w:shd w:val="clear" w:color="auto" w:fill="F8F9FA"/>
        </w:rPr>
        <w:t>Сыпченко</w:t>
      </w:r>
      <w:proofErr w:type="spellEnd"/>
      <w:r>
        <w:rPr>
          <w:shd w:val="clear" w:color="auto" w:fill="F8F9FA"/>
        </w:rPr>
        <w:t>. — Саратов:</w:t>
      </w:r>
      <w:r>
        <w:rPr>
          <w:shd w:val="clear" w:color="auto" w:fill="F8F9FA"/>
        </w:rPr>
        <w:t xml:space="preserve"> Профобразование, 2021. — 517 c. — ISBN 978-5-4488-0998-9. — Текст: электронный // Цифровой образовательный ресурс IPR SMART: [сайт]. — URL: </w:t>
      </w:r>
      <w:hyperlink r:id="rId10">
        <w:proofErr w:type="gramStart"/>
        <w:r>
          <w:rPr>
            <w:rStyle w:val="ae"/>
            <w:shd w:val="clear" w:color="auto" w:fill="F8F9FA"/>
          </w:rPr>
          <w:t>https://www.iprbookshop.ru/102191</w:t>
        </w:r>
      </w:hyperlink>
      <w:r>
        <w:rPr>
          <w:shd w:val="clear" w:color="auto" w:fill="F8F9FA"/>
        </w:rPr>
        <w:t xml:space="preserve"> .</w:t>
      </w:r>
      <w:proofErr w:type="gramEnd"/>
    </w:p>
    <w:p w:rsidR="00383140" w:rsidRDefault="009A6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hd w:val="clear" w:color="auto" w:fill="FCFCFC"/>
        </w:rPr>
        <w:t xml:space="preserve">2. </w:t>
      </w:r>
      <w:proofErr w:type="spellStart"/>
      <w:r>
        <w:rPr>
          <w:shd w:val="clear" w:color="auto" w:fill="F8F9FA"/>
        </w:rPr>
        <w:t>Петлина</w:t>
      </w:r>
      <w:proofErr w:type="spellEnd"/>
      <w:r>
        <w:rPr>
          <w:shd w:val="clear" w:color="auto" w:fill="F8F9FA"/>
        </w:rPr>
        <w:t xml:space="preserve">, Е. М. Компьютерное моделирование: учебное пособие для СПО / Е. М. </w:t>
      </w:r>
      <w:proofErr w:type="spellStart"/>
      <w:r>
        <w:rPr>
          <w:shd w:val="clear" w:color="auto" w:fill="F8F9FA"/>
        </w:rPr>
        <w:t>Петлина</w:t>
      </w:r>
      <w:proofErr w:type="spellEnd"/>
      <w:r>
        <w:rPr>
          <w:shd w:val="clear" w:color="auto" w:fill="F8F9FA"/>
        </w:rPr>
        <w:t>. — Саратов: Профобразование, Ай Пи Эр Медиа, 2019. — 131 c. — ISBN 978-5-4488-0250-8, 978-5-4486-0711-0. — Текст: электронный // Цифровой образовательный ресурс IPR SMART: [</w:t>
      </w:r>
      <w:r>
        <w:rPr>
          <w:shd w:val="clear" w:color="auto" w:fill="F8F9FA"/>
        </w:rPr>
        <w:t xml:space="preserve">сайт]. — URL: </w:t>
      </w:r>
      <w:hyperlink r:id="rId11">
        <w:r>
          <w:rPr>
            <w:rStyle w:val="ae"/>
            <w:shd w:val="clear" w:color="auto" w:fill="F8F9FA"/>
          </w:rPr>
          <w:t>https://www.iprbookshop.ru/83270.html</w:t>
        </w:r>
      </w:hyperlink>
      <w:r>
        <w:rPr>
          <w:shd w:val="clear" w:color="auto" w:fill="F8F9FA"/>
        </w:rPr>
        <w:t xml:space="preserve">  </w:t>
      </w:r>
    </w:p>
    <w:p w:rsidR="00383140" w:rsidRDefault="00383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hd w:val="clear" w:color="auto" w:fill="F8F9FA"/>
        </w:rPr>
      </w:pPr>
    </w:p>
    <w:p w:rsidR="00383140" w:rsidRDefault="009A6CBF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9A6CBF" w:rsidRDefault="009A6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Montserrat" w:hAnsi="Montserrat"/>
          <w:color w:val="263238"/>
          <w:shd w:val="clear" w:color="auto" w:fill="FFFFFF"/>
        </w:rPr>
      </w:pPr>
      <w:r>
        <w:rPr>
          <w:rFonts w:eastAsia="PMingLiU;新細明體"/>
          <w:bCs/>
        </w:rPr>
        <w:t xml:space="preserve">1.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Cперанский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, Д. В. Моделирование, тестирование и диагностика цифровых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устройств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/ Д. В.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Cперанский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, Ю. А.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Скобцов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, В. Ю.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Скобцов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. — 4-е изд.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Москва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Интернет-Университет Информационных Технологий (ИНТУИТ), Ай Пи Ар Медиа, 2022. — 529 c. — ISBN 978-5-4497-1644-6.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3C610F">
          <w:rPr>
            <w:rStyle w:val="ae"/>
            <w:rFonts w:ascii="Montserrat" w:hAnsi="Montserrat"/>
            <w:shd w:val="clear" w:color="auto" w:fill="FFFFFF"/>
          </w:rPr>
          <w:t>https://www.iprbookshop.ru/120480.html</w:t>
        </w:r>
      </w:hyperlink>
    </w:p>
    <w:p w:rsidR="00383140" w:rsidRDefault="009A6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ae"/>
          <w:b/>
          <w:bCs/>
          <w:shd w:val="clear" w:color="auto" w:fill="F8F9FA"/>
        </w:rPr>
      </w:pPr>
      <w:r>
        <w:rPr>
          <w:rFonts w:ascii="Montserrat" w:hAnsi="Montserrat"/>
          <w:color w:val="263238"/>
          <w:shd w:val="clear" w:color="auto" w:fill="FFFFFF"/>
        </w:rPr>
        <w:t> </w:t>
      </w:r>
    </w:p>
    <w:p w:rsidR="00383140" w:rsidRDefault="009A6CBF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383140" w:rsidRDefault="009A6CBF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</w:t>
      </w:r>
      <w:r>
        <w:rPr>
          <w:color w:val="000000"/>
        </w:rPr>
        <w:t>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83140" w:rsidRDefault="00383140">
      <w:pPr>
        <w:ind w:firstLine="709"/>
        <w:jc w:val="both"/>
        <w:rPr>
          <w:color w:val="000000"/>
          <w:shd w:val="clear" w:color="auto" w:fill="FCFCFC"/>
        </w:rPr>
      </w:pPr>
    </w:p>
    <w:p w:rsidR="00383140" w:rsidRDefault="00383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color w:val="000000"/>
          <w:shd w:val="clear" w:color="auto" w:fill="FCFCFC"/>
        </w:rPr>
      </w:pPr>
    </w:p>
    <w:p w:rsidR="00383140" w:rsidRDefault="00383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383140" w:rsidRDefault="00383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383140" w:rsidRDefault="009A6C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ПРОФЕССИОНАЛЬНОГО МОДУЛЯ</w:t>
      </w:r>
    </w:p>
    <w:p w:rsidR="00383140" w:rsidRDefault="00383140">
      <w:pPr>
        <w:rPr>
          <w:b/>
          <w:caps/>
        </w:rPr>
      </w:pPr>
    </w:p>
    <w:tbl>
      <w:tblPr>
        <w:tblW w:w="95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10"/>
        <w:gridCol w:w="4366"/>
        <w:gridCol w:w="250"/>
        <w:gridCol w:w="2365"/>
      </w:tblGrid>
      <w:tr w:rsidR="00383140">
        <w:trPr>
          <w:trHeight w:val="1914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Код и наименование </w:t>
            </w:r>
            <w:r>
              <w:rPr>
                <w:rFonts w:eastAsia="PMingLiU;新細明體"/>
              </w:rPr>
              <w:t>профессиональных и общих компетенций, формируемых в рамках модуля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uppressAutoHyphens/>
              <w:snapToGrid w:val="0"/>
              <w:jc w:val="center"/>
              <w:rPr>
                <w:rFonts w:eastAsia="PMingLiU;新細明體"/>
              </w:rPr>
            </w:pPr>
          </w:p>
          <w:p w:rsidR="00383140" w:rsidRDefault="009A6CBF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 w:rsidR="00383140"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  <w:b/>
                <w:bCs/>
              </w:rPr>
              <w:t>Раздел 1. Выполнение анализа и моделирования программных продуктов</w:t>
            </w:r>
          </w:p>
        </w:tc>
      </w:tr>
      <w:tr w:rsidR="00383140"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ПК 3.1 Выполнять построение заданных моделей программного средства с помощью графического</w:t>
            </w:r>
            <w:r>
              <w:rPr>
                <w:rFonts w:eastAsia="PMingLiU;新細明體"/>
              </w:rPr>
              <w:t xml:space="preserve"> языка (обратное проектирование).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 xml:space="preserve">» - в системе контроля версий выбрана верная версия проекта, проанализированы архитектура и алгоритм проекта на соответствие спецификации, предложен альтернативный вариант решения поставленной задачи в виде </w:t>
            </w:r>
            <w:r>
              <w:rPr>
                <w:rFonts w:eastAsia="PMingLiU;新細明體"/>
              </w:rPr>
              <w:t xml:space="preserve">описания и/или UML диаграмм; результаты </w:t>
            </w:r>
            <w:proofErr w:type="spellStart"/>
            <w:r>
              <w:rPr>
                <w:rFonts w:eastAsia="PMingLiU;新細明體"/>
              </w:rPr>
              <w:t>ревью</w:t>
            </w:r>
            <w:proofErr w:type="spellEnd"/>
            <w:r>
              <w:rPr>
                <w:rFonts w:eastAsia="PMingLiU;新細明體"/>
              </w:rPr>
              <w:t xml:space="preserve"> сохранены в системе контроля версий.</w:t>
            </w:r>
          </w:p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проанализированы архитектура или алгоритм проекта на соответствие спецификации, предложен альтерна</w:t>
            </w:r>
            <w:r>
              <w:rPr>
                <w:rFonts w:eastAsia="PMingLiU;新細明體"/>
              </w:rPr>
              <w:t xml:space="preserve">тивный вариант решения поставленной задачи в виде описания или UML диаграмм; результаты </w:t>
            </w:r>
            <w:proofErr w:type="spellStart"/>
            <w:r>
              <w:rPr>
                <w:rFonts w:eastAsia="PMingLiU;新細明體"/>
              </w:rPr>
              <w:t>ревью</w:t>
            </w:r>
            <w:proofErr w:type="spellEnd"/>
            <w:r>
              <w:rPr>
                <w:rFonts w:eastAsia="PMingLiU;新細明體"/>
              </w:rPr>
              <w:t xml:space="preserve"> сохранены в системе контроля версий.</w:t>
            </w:r>
          </w:p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проанализированы архитектура или алгори</w:t>
            </w:r>
            <w:r>
              <w:rPr>
                <w:rFonts w:eastAsia="PMingLiU;新細明體"/>
              </w:rPr>
              <w:t xml:space="preserve">тм проекта на соответствие спецификации; результаты </w:t>
            </w:r>
            <w:proofErr w:type="spellStart"/>
            <w:r>
              <w:rPr>
                <w:rFonts w:eastAsia="PMingLiU;新細明體"/>
              </w:rPr>
              <w:t>ревью</w:t>
            </w:r>
            <w:proofErr w:type="spellEnd"/>
            <w:r>
              <w:rPr>
                <w:rFonts w:eastAsia="PMingLiU;新細明體"/>
              </w:rPr>
              <w:t xml:space="preserve"> в виде описания сохранены в системе контроля версий.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в форме деловой игры: </w:t>
            </w:r>
          </w:p>
          <w:p w:rsidR="00383140" w:rsidRDefault="009A6CBF">
            <w:r>
              <w:rPr>
                <w:rFonts w:eastAsia="PMingLiU;新細明體"/>
              </w:rPr>
              <w:t xml:space="preserve">практическое задание по </w:t>
            </w:r>
            <w:proofErr w:type="spellStart"/>
            <w:r>
              <w:rPr>
                <w:rFonts w:eastAsia="PMingLiU;新細明體"/>
              </w:rPr>
              <w:t>ревьюированию</w:t>
            </w:r>
            <w:proofErr w:type="spellEnd"/>
            <w:r>
              <w:rPr>
                <w:rFonts w:eastAsia="PMingLiU;新細明體"/>
              </w:rPr>
              <w:t xml:space="preserve"> предложенного программного кода на соответствие требованиям технического з</w:t>
            </w:r>
            <w:r>
              <w:rPr>
                <w:rFonts w:eastAsia="PMingLiU;新細明體"/>
              </w:rPr>
              <w:t>адания на проект.</w:t>
            </w:r>
          </w:p>
          <w:p w:rsidR="00383140" w:rsidRDefault="009A6CBF">
            <w:r>
              <w:rPr>
                <w:rFonts w:eastAsia="PMingLiU;新細明體"/>
              </w:rPr>
              <w:t xml:space="preserve">Защита отчетов по </w:t>
            </w:r>
            <w:proofErr w:type="gramStart"/>
            <w:r>
              <w:rPr>
                <w:rFonts w:eastAsia="PMingLiU;新細明體"/>
              </w:rPr>
              <w:t>практическим  работам</w:t>
            </w:r>
            <w:proofErr w:type="gramEnd"/>
          </w:p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383140">
        <w:trPr>
          <w:trHeight w:val="170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ПК 3.3 Производить исследование созданного программного кода с использованием специализированн</w:t>
            </w:r>
            <w:r>
              <w:rPr>
                <w:rFonts w:eastAsia="PMingLiU;新細明體"/>
              </w:rPr>
              <w:t>ых программных средств с целью выявления ошибок и отклонения от алгоритма.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</w:t>
            </w:r>
            <w:r>
              <w:rPr>
                <w:rFonts w:eastAsia="PMingLiU;新細明體"/>
              </w:rPr>
              <w:t>ван на соответствие алгоритму; проведена оптимизация и подтверждено повышение качества программного кода; результаты сохранены в системе контроля версий.</w:t>
            </w:r>
          </w:p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 xml:space="preserve">» - определены качественные характеристики программного кода с помощью инструментальных </w:t>
            </w:r>
            <w:r>
              <w:rPr>
                <w:rFonts w:eastAsia="PMingLiU;新細明體"/>
              </w:rPr>
              <w:t>средств; выявлены фрагменты некачественного кода; программный код проанализирован на соответствие алгоритму; проведена оптимизация и оценка качества программного кода.</w:t>
            </w:r>
          </w:p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 xml:space="preserve">» - определены качественные характеристики программного кода с </w:t>
            </w:r>
            <w:r>
              <w:rPr>
                <w:rFonts w:eastAsia="PMingLiU;新細明體"/>
              </w:rPr>
              <w:t>помощью инструментальных средств; выявлены фрагменты некачественного кода; программный код проанализирован на соответствие алгоритму; проведена оценка качества программного кода.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в форме деловой игры: </w:t>
            </w:r>
          </w:p>
          <w:p w:rsidR="00383140" w:rsidRDefault="009A6CBF">
            <w:r>
              <w:rPr>
                <w:rFonts w:eastAsia="PMingLiU;新細明體"/>
              </w:rPr>
              <w:t xml:space="preserve">практическое задание по </w:t>
            </w:r>
            <w:proofErr w:type="spellStart"/>
            <w:r>
              <w:rPr>
                <w:rFonts w:eastAsia="PMingLiU;新細明體"/>
              </w:rPr>
              <w:t>ревьюированию</w:t>
            </w:r>
            <w:proofErr w:type="spellEnd"/>
            <w:r>
              <w:rPr>
                <w:rFonts w:eastAsia="PMingLiU;新細明體"/>
              </w:rPr>
              <w:t xml:space="preserve"> предло</w:t>
            </w:r>
            <w:r>
              <w:rPr>
                <w:rFonts w:eastAsia="PMingLiU;新細明體"/>
              </w:rPr>
              <w:t>женного программного кода на соответствие требованиям технического задания на проект.</w:t>
            </w:r>
          </w:p>
          <w:p w:rsidR="00383140" w:rsidRDefault="009A6CBF">
            <w:r>
              <w:rPr>
                <w:rFonts w:eastAsia="PMingLiU;新細明體"/>
              </w:rPr>
              <w:t xml:space="preserve">Защита отчетов по </w:t>
            </w:r>
            <w:proofErr w:type="gramStart"/>
            <w:r>
              <w:rPr>
                <w:rFonts w:eastAsia="PMingLiU;新細明體"/>
              </w:rPr>
              <w:t>практическим  работам</w:t>
            </w:r>
            <w:proofErr w:type="gramEnd"/>
          </w:p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383140">
        <w:trPr>
          <w:trHeight w:val="137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 xml:space="preserve">ПК 3.4 Проводить </w:t>
            </w:r>
            <w:r>
              <w:rPr>
                <w:rFonts w:eastAsia="PMingLiU;新細明體"/>
              </w:rPr>
              <w:t>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указан набор возможных средств выполнения поставленной задачи, выполнен анализ д</w:t>
            </w:r>
            <w:r>
              <w:rPr>
                <w:rFonts w:eastAsia="PMingLiU;新細明體"/>
              </w:rPr>
              <w:t>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выполнен анализ достоинств и недостатков двух программных продуктов и средств разработки, обосн</w:t>
            </w:r>
            <w:r>
              <w:rPr>
                <w:rFonts w:eastAsia="PMingLiU;新細明體"/>
              </w:rPr>
              <w:t>ован выбор одного из них.</w:t>
            </w:r>
          </w:p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  <w:p w:rsidR="00383140" w:rsidRDefault="00383140">
            <w:pPr>
              <w:rPr>
                <w:rFonts w:eastAsia="PMingLiU;新細明體"/>
              </w:rPr>
            </w:pPr>
          </w:p>
          <w:p w:rsidR="00383140" w:rsidRDefault="00383140">
            <w:pPr>
              <w:rPr>
                <w:rFonts w:eastAsia="PMingLiU;新細明體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в форме деловой игры: </w:t>
            </w:r>
          </w:p>
          <w:p w:rsidR="00383140" w:rsidRDefault="009A6CBF">
            <w:r>
              <w:rPr>
                <w:rFonts w:eastAsia="PMingLiU;新細明體"/>
              </w:rPr>
              <w:t xml:space="preserve">практическое задание по </w:t>
            </w:r>
            <w:proofErr w:type="spellStart"/>
            <w:r>
              <w:rPr>
                <w:rFonts w:eastAsia="PMingLiU;新細明體"/>
              </w:rPr>
              <w:t>р</w:t>
            </w:r>
            <w:r>
              <w:rPr>
                <w:rFonts w:eastAsia="PMingLiU;新細明體"/>
              </w:rPr>
              <w:t>евьюированию</w:t>
            </w:r>
            <w:proofErr w:type="spellEnd"/>
            <w:r>
              <w:rPr>
                <w:rFonts w:eastAsia="PMingLiU;新細明體"/>
              </w:rPr>
              <w:t xml:space="preserve"> предложенного программного кода на соответствие требованиям технического задания на проект.</w:t>
            </w:r>
          </w:p>
          <w:p w:rsidR="00383140" w:rsidRDefault="009A6CBF">
            <w:r>
              <w:rPr>
                <w:rFonts w:eastAsia="PMingLiU;新細明體"/>
              </w:rPr>
              <w:t xml:space="preserve">Защита отчетов по </w:t>
            </w:r>
            <w:proofErr w:type="gramStart"/>
            <w:r>
              <w:rPr>
                <w:rFonts w:eastAsia="PMingLiU;新細明體"/>
              </w:rPr>
              <w:t>практическим  работам</w:t>
            </w:r>
            <w:proofErr w:type="gramEnd"/>
          </w:p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383140">
        <w:trPr>
          <w:trHeight w:val="505"/>
        </w:trPr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  <w:b/>
                <w:bCs/>
              </w:rPr>
              <w:t xml:space="preserve">Раздел </w:t>
            </w:r>
            <w:r>
              <w:rPr>
                <w:rFonts w:eastAsia="PMingLiU;新細明體"/>
                <w:b/>
                <w:bCs/>
              </w:rPr>
              <w:t>2. Менеджмент программного проекта</w:t>
            </w:r>
          </w:p>
        </w:tc>
      </w:tr>
      <w:tr w:rsidR="00383140">
        <w:trPr>
          <w:trHeight w:val="805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ПК 3.2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 xml:space="preserve">» - определен полный набор качественных характеристик предложенного программного </w:t>
            </w:r>
            <w:r>
              <w:rPr>
                <w:rFonts w:eastAsia="PMingLiU;新細明體"/>
              </w:rPr>
              <w:t>средства с помощью заданного набора метрик в том числе с использованием инструментальных средств; сделан вывод о соответствии заданным критериям; результаты сохранены в системе контроля версий.</w:t>
            </w:r>
          </w:p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 xml:space="preserve">» - определен набор качественных характеристик </w:t>
            </w:r>
            <w:r>
              <w:rPr>
                <w:rFonts w:eastAsia="PMingLiU;新細明體"/>
              </w:rPr>
              <w:t>предложенного программного средства с помощью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определены некоторые качественные характеристики предл</w:t>
            </w:r>
            <w:r>
              <w:rPr>
                <w:rFonts w:eastAsia="PMingLiU;新細明體"/>
              </w:rPr>
              <w:t>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в форме собеседования: практическое задание по измерению характеристик программного п</w:t>
            </w:r>
            <w:r>
              <w:rPr>
                <w:rFonts w:eastAsia="PMingLiU;新細明體"/>
              </w:rPr>
              <w:t>родукта</w:t>
            </w:r>
          </w:p>
          <w:p w:rsidR="00383140" w:rsidRDefault="00383140">
            <w:pPr>
              <w:rPr>
                <w:rFonts w:eastAsia="PMingLiU;新細明體"/>
              </w:rPr>
            </w:pPr>
          </w:p>
          <w:p w:rsidR="00383140" w:rsidRDefault="009A6CBF">
            <w:r>
              <w:rPr>
                <w:rFonts w:eastAsia="PMingLiU;新細明體"/>
              </w:rPr>
              <w:t>Защита отчетов по практическим и лабораторным работам</w:t>
            </w:r>
          </w:p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383140">
        <w:trPr>
          <w:trHeight w:val="219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ПК 3.4 Проводить сравнительный анализ программных продуктов и средств разработки, с целью</w:t>
            </w:r>
            <w:r>
              <w:rPr>
                <w:rFonts w:eastAsia="PMingLiU;新細明體"/>
              </w:rPr>
              <w:t xml:space="preserve"> выявления наилучшего решения согласно критериям, определенным техническим заданием.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</w:t>
            </w:r>
            <w:r>
              <w:rPr>
                <w:rFonts w:eastAsia="PMingLiU;新細明體"/>
              </w:rPr>
              <w:t>тв разработки, обоснован выбор одного (возможно, двух и более) из них.</w:t>
            </w:r>
          </w:p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 w:rsidR="00383140" w:rsidRDefault="009A6CBF"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выполнен анализ д</w:t>
            </w:r>
            <w:r>
              <w:rPr>
                <w:rFonts w:eastAsia="PMingLiU;新細明體"/>
              </w:rPr>
              <w:t>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roofErr w:type="spellStart"/>
            <w:r>
              <w:rPr>
                <w:rFonts w:eastAsia="PMingLiU;新細明體"/>
              </w:rPr>
              <w:t>Диф.зачет</w:t>
            </w:r>
            <w:proofErr w:type="spellEnd"/>
            <w:r>
              <w:rPr>
                <w:rFonts w:eastAsia="PMingLiU;新細明體"/>
              </w:rPr>
              <w:t xml:space="preserve"> в форме собеседования: практическое задание по обоснованию выбора программных продуктов и средств разработки для решения п</w:t>
            </w:r>
            <w:r>
              <w:rPr>
                <w:rFonts w:eastAsia="PMingLiU;新細明體"/>
              </w:rPr>
              <w:t>редложенной задачи.</w:t>
            </w:r>
          </w:p>
          <w:p w:rsidR="00383140" w:rsidRDefault="009A6CBF">
            <w:r>
              <w:rPr>
                <w:rFonts w:eastAsia="PMingLiU;新細明體"/>
              </w:rPr>
              <w:t>Защита отчетов по практическим и лабораторным работам</w:t>
            </w:r>
          </w:p>
          <w:p w:rsidR="00383140" w:rsidRDefault="009A6CBF">
            <w:r>
              <w:rPr>
                <w:rFonts w:eastAsia="PMingLiU;新細明體"/>
              </w:rPr>
              <w:t>Интерпретация ре</w:t>
            </w:r>
            <w:r>
              <w:rPr>
                <w:rFonts w:eastAsia="PMingLiU;新細明體"/>
              </w:rPr>
              <w:softHyphen/>
              <w:t>зультатов наблюдений за деятельно</w:t>
            </w:r>
            <w:r>
              <w:rPr>
                <w:rFonts w:eastAsia="PMingLiU;新細明體"/>
              </w:rPr>
              <w:softHyphen/>
              <w:t>стью обучающегося в процессе практики</w:t>
            </w:r>
          </w:p>
        </w:tc>
      </w:tr>
      <w:tr w:rsidR="00383140">
        <w:trPr>
          <w:trHeight w:val="64"/>
        </w:trPr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4. Контроль и оценка результатов освоения профессионального модуля.</w:t>
            </w:r>
          </w:p>
        </w:tc>
      </w:tr>
      <w:tr w:rsidR="00383140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 xml:space="preserve">ОК 01. Выбирать </w:t>
            </w:r>
            <w:r>
              <w:t>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numPr>
                <w:ilvl w:val="0"/>
                <w:numId w:val="2"/>
              </w:numPr>
              <w:tabs>
                <w:tab w:val="left" w:pos="252"/>
              </w:tabs>
            </w:pPr>
            <w: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383140" w:rsidRDefault="009A6CBF">
            <w:r>
              <w:t>- адекватная оценка и самооценка эффективности и качества выпо</w:t>
            </w:r>
            <w:r>
              <w:t>лнения профессиональных задач</w:t>
            </w:r>
          </w:p>
        </w:tc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 w:rsidR="00383140" w:rsidRDefault="00383140">
            <w:pPr>
              <w:rPr>
                <w:rFonts w:eastAsia="PMingLiU;新細明體"/>
              </w:rPr>
            </w:pPr>
          </w:p>
          <w:p w:rsidR="00383140" w:rsidRDefault="00383140">
            <w:pPr>
              <w:rPr>
                <w:rFonts w:eastAsia="PMingLiU;新細明體"/>
              </w:rPr>
            </w:pPr>
          </w:p>
          <w:p w:rsidR="00383140" w:rsidRDefault="00383140">
            <w:pPr>
              <w:rPr>
                <w:rFonts w:eastAsia="PMingLiU;新細明體"/>
              </w:rPr>
            </w:pPr>
          </w:p>
          <w:p w:rsidR="00383140" w:rsidRDefault="00383140">
            <w:pPr>
              <w:rPr>
                <w:rFonts w:eastAsia="PMingLiU;新細明體"/>
              </w:rPr>
            </w:pPr>
          </w:p>
          <w:p w:rsidR="00383140" w:rsidRDefault="00383140">
            <w:pPr>
              <w:rPr>
                <w:rFonts w:eastAsia="PMingLiU;新細明體"/>
              </w:rPr>
            </w:pPr>
          </w:p>
          <w:p w:rsidR="00383140" w:rsidRDefault="00383140">
            <w:pPr>
              <w:rPr>
                <w:rFonts w:eastAsia="PMingLiU;新細明體"/>
              </w:rPr>
            </w:pPr>
          </w:p>
          <w:p w:rsidR="00383140" w:rsidRDefault="00383140">
            <w:pPr>
              <w:rPr>
                <w:rFonts w:eastAsia="PMingLiU;新細明體"/>
              </w:rPr>
            </w:pPr>
          </w:p>
        </w:tc>
      </w:tr>
      <w:tr w:rsidR="00383140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 xml:space="preserve">ОК 02. </w:t>
            </w:r>
            <w:r>
              <w:rPr>
                <w:rFonts w:eastAsia="Calibri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>
              <w:rPr>
                <w:rFonts w:eastAsia="Calibri"/>
                <w:lang w:eastAsia="en-US"/>
              </w:rPr>
              <w:t>интерпретации информации</w:t>
            </w:r>
            <w:proofErr w:type="gramEnd"/>
            <w:r>
              <w:rPr>
                <w:rFonts w:eastAsia="Calibri"/>
                <w:lang w:eastAsia="en-US"/>
              </w:rPr>
              <w:t xml:space="preserve"> и информационные технологии для выполнения задач профессиональной деятельности</w:t>
            </w:r>
            <w:r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 xml:space="preserve">- </w:t>
            </w:r>
            <w:r>
              <w:t xml:space="preserve">использование различных источников, включая электронные ресурсы, </w:t>
            </w:r>
            <w:proofErr w:type="spellStart"/>
            <w:r>
              <w:t>медиаресурсы</w:t>
            </w:r>
            <w:proofErr w:type="spellEnd"/>
            <w: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</w:tr>
      <w:tr w:rsidR="00383140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</w:t>
            </w:r>
            <w:r>
              <w:rPr>
                <w:rFonts w:eastAsia="Calibri"/>
                <w:lang w:eastAsia="en-US"/>
              </w:rPr>
              <w:t>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>- демонстрация ответственности за принятые решения</w:t>
            </w:r>
          </w:p>
          <w:p w:rsidR="00383140" w:rsidRDefault="009A6CBF">
            <w:r>
              <w:t>- обоснованность самоанализа и коррекция результатов собственно</w:t>
            </w:r>
            <w:r>
              <w:t xml:space="preserve">й работы; 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</w:tr>
      <w:tr w:rsidR="00383140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383140" w:rsidRDefault="009A6CBF">
            <w:r>
              <w:t>- обоснованность анализа работы членов</w:t>
            </w:r>
            <w:r>
              <w:t xml:space="preserve"> команды (подчиненных)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</w:tr>
      <w:tr w:rsidR="00383140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>Демонстрировать грамотность устной и письменной речи, - ясность формулиро</w:t>
            </w:r>
            <w:r>
              <w:t>вания и изложения мыслей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</w:tr>
      <w:tr w:rsidR="00383140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</w:t>
            </w:r>
            <w:r>
              <w:rPr>
                <w:rFonts w:eastAsia="Calibri"/>
                <w:lang w:eastAsia="en-US"/>
              </w:rPr>
              <w:t>тандарты антикоррупционного поведения</w:t>
            </w:r>
            <w:r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383140" w:rsidRDefault="00383140">
            <w:pPr>
              <w:rPr>
                <w:bCs/>
              </w:rPr>
            </w:pP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</w:tr>
      <w:tr w:rsidR="00383140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 xml:space="preserve">ОК 07. </w:t>
            </w:r>
            <w:r>
              <w:rPr>
                <w:rFonts w:eastAsia="Calibri"/>
                <w:lang w:eastAsia="en-US"/>
              </w:rPr>
              <w:t xml:space="preserve">Содействовать сохранению окружающей среды, ресурсосбережению, применять знания об изменении климата, </w:t>
            </w:r>
            <w:r>
              <w:rPr>
                <w:rFonts w:eastAsia="Calibri"/>
                <w:lang w:eastAsia="en-US"/>
              </w:rPr>
              <w:t>принципы бережного производства, эффективно действовать в чрезвычайных ситуациях</w:t>
            </w:r>
            <w:r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383140" w:rsidRDefault="009A6CBF">
            <w:r>
              <w:t>- демонстрация знаний и использование ресурсосберегающих техн</w:t>
            </w:r>
            <w:r>
              <w:t>ологий в профессиональной деятельности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</w:tr>
      <w:tr w:rsidR="00383140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 xml:space="preserve">- эффективность </w:t>
            </w:r>
            <w:r>
              <w:t>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383140" w:rsidRDefault="00383140"/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</w:tr>
      <w:tr w:rsidR="00383140">
        <w:trPr>
          <w:trHeight w:val="1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9A6CBF">
            <w:r>
              <w:t>- эффективность использования в профе</w:t>
            </w:r>
            <w:r>
              <w:t>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napToGrid w:val="0"/>
              <w:rPr>
                <w:rFonts w:eastAsia="PMingLiU;新細明體"/>
              </w:rPr>
            </w:pPr>
          </w:p>
        </w:tc>
      </w:tr>
    </w:tbl>
    <w:p w:rsidR="00383140" w:rsidRDefault="009A6CBF">
      <w:r>
        <w:br w:type="page"/>
      </w:r>
    </w:p>
    <w:p w:rsidR="00383140" w:rsidRDefault="009A6CBF">
      <w:pPr>
        <w:jc w:val="center"/>
        <w:rPr>
          <w:b/>
        </w:rPr>
      </w:pPr>
      <w:r>
        <w:rPr>
          <w:b/>
        </w:rPr>
        <w:t>Лист регистраций изменений,</w:t>
      </w:r>
    </w:p>
    <w:p w:rsidR="00383140" w:rsidRDefault="009A6CBF">
      <w:pPr>
        <w:widowControl w:val="0"/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 w:rsidR="00383140" w:rsidRDefault="009A6CBF">
      <w:pPr>
        <w:pStyle w:val="Default"/>
        <w:jc w:val="center"/>
        <w:rPr>
          <w:lang w:eastAsia="ru-RU"/>
        </w:rPr>
      </w:pPr>
      <w:r>
        <w:rPr>
          <w:b/>
        </w:rPr>
        <w:t>ПМ.02. ОСУЩЕСТВЛЕНИЕ ИНТЕГРАЦИИ ПРОГРАММНЫХ МОДУЛЕЙ</w:t>
      </w:r>
    </w:p>
    <w:p w:rsidR="00383140" w:rsidRDefault="00383140">
      <w:pPr>
        <w:widowControl w:val="0"/>
        <w:suppressAutoHyphens/>
        <w:autoSpaceDE w:val="0"/>
        <w:ind w:firstLine="709"/>
        <w:jc w:val="center"/>
        <w:rPr>
          <w:b/>
          <w:lang w:eastAsia="ru-RU"/>
        </w:rPr>
      </w:pPr>
    </w:p>
    <w:tbl>
      <w:tblPr>
        <w:tblW w:w="10188" w:type="dxa"/>
        <w:tblInd w:w="-671" w:type="dxa"/>
        <w:tblLayout w:type="fixed"/>
        <w:tblLook w:val="04A0" w:firstRow="1" w:lastRow="0" w:firstColumn="1" w:lastColumn="0" w:noHBand="0" w:noVBand="1"/>
      </w:tblPr>
      <w:tblGrid>
        <w:gridCol w:w="1591"/>
        <w:gridCol w:w="1757"/>
        <w:gridCol w:w="2939"/>
        <w:gridCol w:w="3901"/>
      </w:tblGrid>
      <w:tr w:rsidR="00383140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140" w:rsidRDefault="009A6C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83140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40" w:rsidRDefault="00383140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  <w:tr w:rsidR="009A6CBF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CBF" w:rsidRDefault="009A6CBF">
            <w:pPr>
              <w:suppressAutoHyphens/>
              <w:snapToGrid w:val="0"/>
              <w:rPr>
                <w:b/>
              </w:rPr>
            </w:pPr>
          </w:p>
        </w:tc>
      </w:tr>
    </w:tbl>
    <w:p w:rsidR="00383140" w:rsidRDefault="00383140">
      <w:pPr>
        <w:widowControl w:val="0"/>
        <w:suppressAutoHyphens/>
        <w:autoSpaceDE w:val="0"/>
        <w:ind w:firstLine="709"/>
        <w:jc w:val="center"/>
        <w:rPr>
          <w:color w:val="FF0000"/>
        </w:rPr>
      </w:pPr>
    </w:p>
    <w:p w:rsidR="00383140" w:rsidRDefault="00383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sectPr w:rsidR="00383140">
      <w:footerReference w:type="default" r:id="rId13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A6CBF">
      <w:r>
        <w:separator/>
      </w:r>
    </w:p>
  </w:endnote>
  <w:endnote w:type="continuationSeparator" w:id="0">
    <w:p w:rsidR="00000000" w:rsidRDefault="009A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;新細明體">
    <w:panose1 w:val="00000000000000000000"/>
    <w:charset w:val="80"/>
    <w:family w:val="roman"/>
    <w:notTrueType/>
    <w:pitch w:val="default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140" w:rsidRDefault="00383140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140" w:rsidRDefault="00383140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140" w:rsidRDefault="00383140">
    <w:pPr>
      <w:pStyle w:val="af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140" w:rsidRDefault="00383140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A6CBF">
      <w:r>
        <w:separator/>
      </w:r>
    </w:p>
  </w:footnote>
  <w:footnote w:type="continuationSeparator" w:id="0">
    <w:p w:rsidR="00000000" w:rsidRDefault="009A6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30D22"/>
    <w:multiLevelType w:val="multilevel"/>
    <w:tmpl w:val="F8EE4C7A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811DCB"/>
    <w:multiLevelType w:val="multilevel"/>
    <w:tmpl w:val="455A01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820A10"/>
    <w:multiLevelType w:val="multilevel"/>
    <w:tmpl w:val="5BFE940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8473F9"/>
    <w:multiLevelType w:val="multilevel"/>
    <w:tmpl w:val="D9D0A5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A1588F"/>
    <w:multiLevelType w:val="multilevel"/>
    <w:tmpl w:val="56BE0E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6E0114"/>
    <w:multiLevelType w:val="multilevel"/>
    <w:tmpl w:val="39840AD8"/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864C97"/>
    <w:multiLevelType w:val="multilevel"/>
    <w:tmpl w:val="2242C19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C5797F"/>
    <w:multiLevelType w:val="multilevel"/>
    <w:tmpl w:val="B8DA25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4F423F"/>
    <w:multiLevelType w:val="multilevel"/>
    <w:tmpl w:val="35EE3F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9">
    <w:nsid w:val="3C501155"/>
    <w:multiLevelType w:val="multilevel"/>
    <w:tmpl w:val="166EEFF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47C76D81"/>
    <w:multiLevelType w:val="multilevel"/>
    <w:tmpl w:val="8DD6F422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BF7345"/>
    <w:multiLevelType w:val="multilevel"/>
    <w:tmpl w:val="CD3C344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4F684D"/>
    <w:multiLevelType w:val="multilevel"/>
    <w:tmpl w:val="4D9CD7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BA3ABE"/>
    <w:multiLevelType w:val="multilevel"/>
    <w:tmpl w:val="A3C4119E"/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C31E4B"/>
    <w:multiLevelType w:val="multilevel"/>
    <w:tmpl w:val="A5CE7C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441540"/>
    <w:multiLevelType w:val="multilevel"/>
    <w:tmpl w:val="C8C4AE3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7B68ED"/>
    <w:multiLevelType w:val="multilevel"/>
    <w:tmpl w:val="258CD602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CB30A9"/>
    <w:multiLevelType w:val="multilevel"/>
    <w:tmpl w:val="E68AF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5D54F1"/>
    <w:multiLevelType w:val="multilevel"/>
    <w:tmpl w:val="BBE853D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3"/>
  </w:num>
  <w:num w:numId="5">
    <w:abstractNumId w:val="5"/>
  </w:num>
  <w:num w:numId="6">
    <w:abstractNumId w:val="4"/>
  </w:num>
  <w:num w:numId="7">
    <w:abstractNumId w:val="18"/>
  </w:num>
  <w:num w:numId="8">
    <w:abstractNumId w:val="16"/>
  </w:num>
  <w:num w:numId="9">
    <w:abstractNumId w:val="10"/>
  </w:num>
  <w:num w:numId="10">
    <w:abstractNumId w:val="8"/>
  </w:num>
  <w:num w:numId="11">
    <w:abstractNumId w:val="1"/>
  </w:num>
  <w:num w:numId="12">
    <w:abstractNumId w:val="6"/>
  </w:num>
  <w:num w:numId="13">
    <w:abstractNumId w:val="14"/>
  </w:num>
  <w:num w:numId="14">
    <w:abstractNumId w:val="15"/>
  </w:num>
  <w:num w:numId="15">
    <w:abstractNumId w:val="17"/>
  </w:num>
  <w:num w:numId="16">
    <w:abstractNumId w:val="3"/>
  </w:num>
  <w:num w:numId="17">
    <w:abstractNumId w:val="11"/>
  </w:num>
  <w:num w:numId="18">
    <w:abstractNumId w:val="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140"/>
    <w:rsid w:val="00383140"/>
    <w:rsid w:val="009A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1856E-51BB-467A-9A49-E0FB9C60C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  <w:color w:val="000000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z1">
    <w:name w:val="WW8Num3z1"/>
    <w:qFormat/>
    <w:rPr>
      <w:lang w:val="ru-RU" w:bidi="ar-SA"/>
    </w:rPr>
  </w:style>
  <w:style w:type="character" w:customStyle="1" w:styleId="WW8Num4z0">
    <w:name w:val="WW8Num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z1">
    <w:name w:val="WW8Num4z1"/>
    <w:qFormat/>
    <w:rPr>
      <w:lang w:val="ru-RU" w:bidi="ar-SA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</w:rPr>
  </w:style>
  <w:style w:type="character" w:customStyle="1" w:styleId="WW8Num9z1">
    <w:name w:val="WW8Num9z1"/>
    <w:qFormat/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b w:val="0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6z0">
    <w:name w:val="WW8Num1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  <w:color w:val="00000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qFormat/>
    <w:rPr>
      <w:sz w:val="24"/>
      <w:szCs w:val="24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2048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3270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0219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19</Pages>
  <Words>4217</Words>
  <Characters>24042</Characters>
  <Application>Microsoft Office Word</Application>
  <DocSecurity>0</DocSecurity>
  <Lines>200</Lines>
  <Paragraphs>56</Paragraphs>
  <ScaleCrop>false</ScaleCrop>
  <Company/>
  <LinksUpToDate>false</LinksUpToDate>
  <CharactersWithSpaces>28203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47</cp:revision>
  <cp:lastPrinted>2015-10-20T00:30:00Z</cp:lastPrinted>
  <dcterms:created xsi:type="dcterms:W3CDTF">2017-10-08T15:11:00Z</dcterms:created>
  <dcterms:modified xsi:type="dcterms:W3CDTF">2024-06-14T11:04:00Z</dcterms:modified>
  <dc:language>en-US</dc:language>
</cp:coreProperties>
</file>